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33" w:rsidRDefault="00F21ACA" w:rsidP="00F21ACA">
      <w:pPr>
        <w:jc w:val="right"/>
        <w:rPr>
          <w:rFonts w:asciiTheme="minorHAnsi" w:hAnsiTheme="minorHAnsi" w:cs="Tahoma"/>
          <w:sz w:val="22"/>
          <w:szCs w:val="22"/>
        </w:rPr>
      </w:pPr>
      <w:bookmarkStart w:id="0" w:name="_GoBack"/>
      <w:bookmarkEnd w:id="0"/>
      <w:r>
        <w:rPr>
          <w:rFonts w:asciiTheme="minorHAnsi" w:hAnsiTheme="minorHAnsi" w:cs="Tahoma"/>
          <w:noProof/>
          <w:sz w:val="22"/>
          <w:szCs w:val="22"/>
          <w:lang w:eastAsia="en-GB"/>
        </w:rPr>
        <w:drawing>
          <wp:inline distT="0" distB="0" distL="0" distR="0">
            <wp:extent cx="930429" cy="7239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_Netball_(CMYK_red)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0312" cy="723809"/>
                    </a:xfrm>
                    <a:prstGeom prst="rect">
                      <a:avLst/>
                    </a:prstGeom>
                  </pic:spPr>
                </pic:pic>
              </a:graphicData>
            </a:graphic>
          </wp:inline>
        </w:drawing>
      </w:r>
    </w:p>
    <w:p w:rsidR="004D456A" w:rsidRPr="001A1100" w:rsidRDefault="004D456A" w:rsidP="005B77F0">
      <w:pPr>
        <w:jc w:val="center"/>
        <w:rPr>
          <w:rFonts w:asciiTheme="minorHAnsi" w:hAnsiTheme="minorHAnsi" w:cs="Tahoma"/>
          <w:b/>
          <w:sz w:val="22"/>
          <w:szCs w:val="22"/>
        </w:rPr>
      </w:pPr>
    </w:p>
    <w:p w:rsidR="00B73DD7" w:rsidRPr="008B6A46" w:rsidRDefault="003C12F7" w:rsidP="00E80F13">
      <w:pPr>
        <w:jc w:val="center"/>
        <w:rPr>
          <w:rFonts w:asciiTheme="minorHAnsi" w:hAnsiTheme="minorHAnsi" w:cs="Tahoma"/>
          <w:sz w:val="32"/>
          <w:szCs w:val="32"/>
        </w:rPr>
      </w:pPr>
      <w:r w:rsidRPr="008B6A46">
        <w:rPr>
          <w:rFonts w:asciiTheme="minorHAnsi" w:hAnsiTheme="minorHAnsi" w:cs="Tahoma"/>
          <w:b/>
          <w:sz w:val="32"/>
          <w:szCs w:val="32"/>
        </w:rPr>
        <w:t>BOARD OF DIRECTO</w:t>
      </w:r>
      <w:r w:rsidR="000C1871" w:rsidRPr="008B6A46">
        <w:rPr>
          <w:rFonts w:asciiTheme="minorHAnsi" w:hAnsiTheme="minorHAnsi" w:cs="Tahoma"/>
          <w:b/>
          <w:sz w:val="32"/>
          <w:szCs w:val="32"/>
        </w:rPr>
        <w:t>RS NOMINATIONS FOR ELECTION 20</w:t>
      </w:r>
      <w:r w:rsidR="002B0C11" w:rsidRPr="008B6A46">
        <w:rPr>
          <w:rFonts w:asciiTheme="minorHAnsi" w:hAnsiTheme="minorHAnsi" w:cs="Tahoma"/>
          <w:b/>
          <w:sz w:val="32"/>
          <w:szCs w:val="32"/>
        </w:rPr>
        <w:t>1</w:t>
      </w:r>
      <w:r w:rsidR="008B6A46" w:rsidRPr="008B6A46">
        <w:rPr>
          <w:rFonts w:asciiTheme="minorHAnsi" w:hAnsiTheme="minorHAnsi" w:cs="Tahoma"/>
          <w:b/>
          <w:sz w:val="32"/>
          <w:szCs w:val="32"/>
        </w:rPr>
        <w:t>4</w:t>
      </w:r>
    </w:p>
    <w:p w:rsidR="00B73DD7" w:rsidRDefault="00B73DD7" w:rsidP="007D0EF3">
      <w:pPr>
        <w:pStyle w:val="BodyText"/>
        <w:jc w:val="both"/>
        <w:rPr>
          <w:rFonts w:asciiTheme="minorHAnsi" w:hAnsiTheme="minorHAnsi" w:cs="Tahoma"/>
          <w:sz w:val="22"/>
          <w:szCs w:val="22"/>
        </w:rPr>
      </w:pPr>
    </w:p>
    <w:p w:rsidR="008B6A46" w:rsidRDefault="008B6A46" w:rsidP="007D0EF3">
      <w:pPr>
        <w:pStyle w:val="BodyText"/>
        <w:jc w:val="both"/>
        <w:rPr>
          <w:rFonts w:asciiTheme="minorHAnsi" w:hAnsiTheme="minorHAnsi" w:cs="Tahoma"/>
          <w:sz w:val="22"/>
          <w:szCs w:val="22"/>
        </w:rPr>
      </w:pPr>
      <w:r>
        <w:rPr>
          <w:rFonts w:asciiTheme="minorHAnsi" w:hAnsiTheme="minorHAnsi" w:cs="Tahoma"/>
          <w:sz w:val="22"/>
          <w:szCs w:val="22"/>
        </w:rPr>
        <w:t>In order to help members consider their nomination for the Director position, the following information is enclosed:</w:t>
      </w:r>
    </w:p>
    <w:p w:rsidR="008B6A46" w:rsidRPr="001A1100" w:rsidRDefault="008B6A46" w:rsidP="007D0EF3">
      <w:pPr>
        <w:pStyle w:val="BodyText"/>
        <w:jc w:val="both"/>
        <w:rPr>
          <w:rFonts w:asciiTheme="minorHAnsi" w:hAnsiTheme="minorHAnsi" w:cs="Tahoma"/>
          <w:sz w:val="22"/>
          <w:szCs w:val="22"/>
        </w:rPr>
      </w:pPr>
    </w:p>
    <w:p w:rsidR="008B6A46" w:rsidRPr="001A1100" w:rsidRDefault="008B6A46" w:rsidP="008B6A46">
      <w:pPr>
        <w:numPr>
          <w:ilvl w:val="0"/>
          <w:numId w:val="15"/>
        </w:numPr>
        <w:rPr>
          <w:rFonts w:asciiTheme="minorHAnsi" w:hAnsiTheme="minorHAnsi" w:cs="Tahoma"/>
          <w:b/>
          <w:sz w:val="22"/>
          <w:szCs w:val="22"/>
        </w:rPr>
      </w:pPr>
      <w:r w:rsidRPr="001A1100">
        <w:rPr>
          <w:rFonts w:asciiTheme="minorHAnsi" w:hAnsiTheme="minorHAnsi" w:cs="Tahoma"/>
          <w:b/>
          <w:sz w:val="22"/>
          <w:szCs w:val="22"/>
        </w:rPr>
        <w:t>GENERAL INFORMATION - NOMINATIONS AND ELECTIONS FOR MEMBERS OF THE BOARD OF DIRECTORS</w:t>
      </w:r>
    </w:p>
    <w:p w:rsidR="008B6A46" w:rsidRPr="001A1100" w:rsidRDefault="008B6A46" w:rsidP="008B6A46">
      <w:pPr>
        <w:rPr>
          <w:rFonts w:asciiTheme="minorHAnsi" w:hAnsiTheme="minorHAnsi" w:cs="Tahoma"/>
          <w:sz w:val="22"/>
          <w:szCs w:val="22"/>
        </w:rPr>
      </w:pPr>
    </w:p>
    <w:p w:rsidR="008B6A46" w:rsidRPr="001A1100" w:rsidRDefault="008B6A46" w:rsidP="008B6A46">
      <w:pPr>
        <w:numPr>
          <w:ilvl w:val="0"/>
          <w:numId w:val="15"/>
        </w:numPr>
        <w:rPr>
          <w:rFonts w:asciiTheme="minorHAnsi" w:hAnsiTheme="minorHAnsi" w:cs="Tahoma"/>
          <w:b/>
          <w:sz w:val="22"/>
          <w:szCs w:val="22"/>
        </w:rPr>
      </w:pPr>
      <w:r w:rsidRPr="001A1100">
        <w:rPr>
          <w:rFonts w:asciiTheme="minorHAnsi" w:hAnsiTheme="minorHAnsi" w:cs="Tahoma"/>
          <w:b/>
          <w:sz w:val="22"/>
          <w:szCs w:val="22"/>
        </w:rPr>
        <w:t>THE ROLE OF THE BOARD OF DIRECTORS</w:t>
      </w:r>
    </w:p>
    <w:p w:rsidR="008B6A46" w:rsidRPr="001A1100" w:rsidRDefault="008B6A46" w:rsidP="008B6A46">
      <w:pPr>
        <w:rPr>
          <w:rFonts w:asciiTheme="minorHAnsi" w:hAnsiTheme="minorHAnsi" w:cs="Tahoma"/>
          <w:sz w:val="22"/>
          <w:szCs w:val="22"/>
        </w:rPr>
      </w:pPr>
    </w:p>
    <w:p w:rsidR="008B6A46" w:rsidRPr="001A1100" w:rsidRDefault="00BE7E5B" w:rsidP="008B6A46">
      <w:pPr>
        <w:numPr>
          <w:ilvl w:val="0"/>
          <w:numId w:val="15"/>
        </w:numPr>
        <w:rPr>
          <w:rFonts w:asciiTheme="minorHAnsi" w:hAnsiTheme="minorHAnsi" w:cs="Tahoma"/>
          <w:b/>
          <w:sz w:val="22"/>
          <w:szCs w:val="22"/>
        </w:rPr>
      </w:pPr>
      <w:r>
        <w:rPr>
          <w:rFonts w:asciiTheme="minorHAnsi" w:hAnsiTheme="minorHAnsi" w:cs="Tahoma"/>
          <w:b/>
          <w:sz w:val="22"/>
          <w:szCs w:val="22"/>
        </w:rPr>
        <w:t>THE NOMINATIONS PROCESS</w:t>
      </w:r>
    </w:p>
    <w:p w:rsidR="008B6A46" w:rsidRPr="001A1100" w:rsidRDefault="008B6A46" w:rsidP="008B6A46">
      <w:pPr>
        <w:rPr>
          <w:rFonts w:asciiTheme="minorHAnsi" w:hAnsiTheme="minorHAnsi" w:cs="Tahoma"/>
          <w:b/>
          <w:sz w:val="22"/>
          <w:szCs w:val="22"/>
        </w:rPr>
      </w:pPr>
    </w:p>
    <w:p w:rsidR="008B6A46" w:rsidRPr="00BE7E5B" w:rsidRDefault="00BE7E5B" w:rsidP="00BE7E5B">
      <w:pPr>
        <w:numPr>
          <w:ilvl w:val="0"/>
          <w:numId w:val="15"/>
        </w:numPr>
        <w:rPr>
          <w:rFonts w:asciiTheme="minorHAnsi" w:hAnsiTheme="minorHAnsi" w:cs="Tahoma"/>
          <w:b/>
          <w:sz w:val="22"/>
          <w:szCs w:val="22"/>
        </w:rPr>
      </w:pPr>
      <w:r>
        <w:rPr>
          <w:rFonts w:asciiTheme="minorHAnsi" w:hAnsiTheme="minorHAnsi" w:cs="Tahoma"/>
          <w:b/>
          <w:sz w:val="22"/>
          <w:szCs w:val="22"/>
        </w:rPr>
        <w:t xml:space="preserve">NOMINATIONS FORM, </w:t>
      </w:r>
      <w:r w:rsidR="008B6A46" w:rsidRPr="001A1100">
        <w:rPr>
          <w:rFonts w:asciiTheme="minorHAnsi" w:hAnsiTheme="minorHAnsi" w:cs="Tahoma"/>
          <w:b/>
          <w:sz w:val="22"/>
          <w:szCs w:val="22"/>
        </w:rPr>
        <w:t>PERSON SPECIFICATION FORM</w:t>
      </w:r>
      <w:r>
        <w:rPr>
          <w:rFonts w:asciiTheme="minorHAnsi" w:hAnsiTheme="minorHAnsi" w:cs="Tahoma"/>
          <w:b/>
          <w:sz w:val="22"/>
          <w:szCs w:val="22"/>
        </w:rPr>
        <w:t xml:space="preserve"> AND </w:t>
      </w:r>
      <w:r w:rsidR="008B6A46" w:rsidRPr="00BE7E5B">
        <w:rPr>
          <w:rFonts w:asciiTheme="minorHAnsi" w:hAnsiTheme="minorHAnsi" w:cs="Tahoma"/>
          <w:b/>
          <w:sz w:val="22"/>
          <w:szCs w:val="22"/>
        </w:rPr>
        <w:t>CONFIDENTIAL INFORMATION FORM</w:t>
      </w:r>
    </w:p>
    <w:p w:rsidR="008B6A46" w:rsidRDefault="008B6A46" w:rsidP="00E7516B">
      <w:pPr>
        <w:pStyle w:val="BodyText"/>
        <w:jc w:val="both"/>
        <w:rPr>
          <w:rFonts w:asciiTheme="minorHAnsi" w:hAnsiTheme="minorHAnsi" w:cs="Tahoma"/>
          <w:sz w:val="22"/>
          <w:szCs w:val="22"/>
        </w:rPr>
      </w:pPr>
    </w:p>
    <w:p w:rsidR="008B6A46" w:rsidRDefault="008B6A46" w:rsidP="008B6A46">
      <w:pPr>
        <w:rPr>
          <w:rFonts w:asciiTheme="minorHAnsi" w:hAnsiTheme="minorHAnsi" w:cs="Tahoma"/>
          <w:b/>
          <w:sz w:val="22"/>
          <w:szCs w:val="22"/>
        </w:rPr>
      </w:pPr>
    </w:p>
    <w:p w:rsidR="008B6A46" w:rsidRPr="00364968" w:rsidRDefault="008B6A46" w:rsidP="00364968">
      <w:pPr>
        <w:pStyle w:val="ListParagraph"/>
        <w:numPr>
          <w:ilvl w:val="0"/>
          <w:numId w:val="35"/>
        </w:numPr>
        <w:rPr>
          <w:rFonts w:asciiTheme="minorHAnsi" w:hAnsiTheme="minorHAnsi" w:cs="Tahoma"/>
          <w:b/>
          <w:sz w:val="28"/>
          <w:szCs w:val="28"/>
        </w:rPr>
      </w:pPr>
      <w:r w:rsidRPr="00364968">
        <w:rPr>
          <w:rFonts w:asciiTheme="minorHAnsi" w:hAnsiTheme="minorHAnsi" w:cs="Tahoma"/>
          <w:b/>
          <w:sz w:val="28"/>
          <w:szCs w:val="28"/>
        </w:rPr>
        <w:t>GENERAL INFORMATION - NOMINATIONS AND ELECTIONS FOR MEMBERS OF THE BOARD OF DIRECTORS</w:t>
      </w:r>
    </w:p>
    <w:p w:rsidR="008B6A46" w:rsidRDefault="008B6A46" w:rsidP="00E7516B">
      <w:pPr>
        <w:pStyle w:val="BodyText"/>
        <w:jc w:val="both"/>
        <w:rPr>
          <w:rFonts w:asciiTheme="minorHAnsi" w:hAnsiTheme="minorHAnsi" w:cs="Tahoma"/>
          <w:sz w:val="22"/>
          <w:szCs w:val="22"/>
        </w:rPr>
      </w:pPr>
    </w:p>
    <w:p w:rsidR="00E7516B" w:rsidRPr="001A1100" w:rsidRDefault="00E7516B" w:rsidP="00E7516B">
      <w:pPr>
        <w:pStyle w:val="BodyText"/>
        <w:jc w:val="both"/>
        <w:rPr>
          <w:rFonts w:asciiTheme="minorHAnsi" w:hAnsiTheme="minorHAnsi" w:cs="Tahoma"/>
          <w:sz w:val="22"/>
          <w:szCs w:val="22"/>
        </w:rPr>
      </w:pPr>
      <w:r w:rsidRPr="001A1100">
        <w:rPr>
          <w:rFonts w:asciiTheme="minorHAnsi" w:hAnsiTheme="minorHAnsi" w:cs="Tahoma"/>
          <w:sz w:val="22"/>
          <w:szCs w:val="22"/>
        </w:rPr>
        <w:t>The current Board of Directors of England Netball comprises</w:t>
      </w:r>
      <w:r w:rsidR="00364968">
        <w:rPr>
          <w:rFonts w:asciiTheme="minorHAnsi" w:hAnsiTheme="minorHAnsi" w:cs="Tahoma"/>
          <w:sz w:val="22"/>
          <w:szCs w:val="22"/>
        </w:rPr>
        <w:t xml:space="preserve"> of</w:t>
      </w:r>
      <w:r w:rsidRPr="001A1100">
        <w:rPr>
          <w:rFonts w:asciiTheme="minorHAnsi" w:hAnsiTheme="minorHAnsi" w:cs="Tahoma"/>
          <w:sz w:val="22"/>
          <w:szCs w:val="22"/>
        </w:rPr>
        <w:t>:</w:t>
      </w:r>
    </w:p>
    <w:p w:rsidR="00566F44" w:rsidRPr="001A1100" w:rsidRDefault="00566F44" w:rsidP="00E7516B">
      <w:pPr>
        <w:pStyle w:val="BodyText"/>
        <w:jc w:val="both"/>
        <w:rPr>
          <w:rFonts w:asciiTheme="minorHAnsi" w:hAnsiTheme="minorHAnsi" w:cs="Tahoma"/>
          <w:sz w:val="22"/>
          <w:szCs w:val="22"/>
        </w:rPr>
      </w:pPr>
    </w:p>
    <w:tbl>
      <w:tblPr>
        <w:tblW w:w="0" w:type="auto"/>
        <w:tblLook w:val="04A0" w:firstRow="1" w:lastRow="0" w:firstColumn="1" w:lastColumn="0" w:noHBand="0" w:noVBand="1"/>
      </w:tblPr>
      <w:tblGrid>
        <w:gridCol w:w="2235"/>
        <w:gridCol w:w="2681"/>
        <w:gridCol w:w="2752"/>
        <w:gridCol w:w="2752"/>
      </w:tblGrid>
      <w:tr w:rsidR="00A13E16" w:rsidRPr="001A1100" w:rsidTr="003F28D3">
        <w:tc>
          <w:tcPr>
            <w:tcW w:w="2235" w:type="dxa"/>
            <w:shd w:val="clear" w:color="auto" w:fill="auto"/>
          </w:tcPr>
          <w:p w:rsidR="00A13E16" w:rsidRPr="001A1100" w:rsidRDefault="00A13E16" w:rsidP="00652C80">
            <w:pPr>
              <w:pStyle w:val="BodyText"/>
              <w:jc w:val="both"/>
              <w:rPr>
                <w:rFonts w:asciiTheme="minorHAnsi" w:hAnsiTheme="minorHAnsi" w:cs="Tahoma"/>
                <w:b/>
                <w:i/>
                <w:sz w:val="22"/>
                <w:szCs w:val="22"/>
              </w:rPr>
            </w:pPr>
            <w:r w:rsidRPr="001A1100">
              <w:rPr>
                <w:rFonts w:asciiTheme="minorHAnsi" w:hAnsiTheme="minorHAnsi" w:cs="Tahoma"/>
                <w:b/>
                <w:i/>
                <w:sz w:val="22"/>
                <w:szCs w:val="22"/>
              </w:rPr>
              <w:t>Elected</w:t>
            </w:r>
          </w:p>
        </w:tc>
        <w:tc>
          <w:tcPr>
            <w:tcW w:w="2681" w:type="dxa"/>
            <w:shd w:val="clear" w:color="auto" w:fill="auto"/>
          </w:tcPr>
          <w:p w:rsidR="00A13E16" w:rsidRPr="001A1100" w:rsidRDefault="00A13E16" w:rsidP="00652C80">
            <w:pPr>
              <w:pStyle w:val="BodyText"/>
              <w:jc w:val="both"/>
              <w:rPr>
                <w:rFonts w:asciiTheme="minorHAnsi" w:hAnsiTheme="minorHAnsi" w:cs="Tahoma"/>
                <w:i/>
                <w:sz w:val="22"/>
                <w:szCs w:val="22"/>
              </w:rPr>
            </w:pPr>
          </w:p>
        </w:tc>
        <w:tc>
          <w:tcPr>
            <w:tcW w:w="5504" w:type="dxa"/>
            <w:gridSpan w:val="2"/>
          </w:tcPr>
          <w:p w:rsidR="00A13E16" w:rsidRPr="001A1100" w:rsidRDefault="00A13E16" w:rsidP="00D44044">
            <w:pPr>
              <w:pStyle w:val="BodyText"/>
              <w:jc w:val="both"/>
              <w:rPr>
                <w:rFonts w:asciiTheme="minorHAnsi" w:hAnsiTheme="minorHAnsi" w:cs="Tahoma"/>
                <w:i/>
                <w:sz w:val="22"/>
                <w:szCs w:val="22"/>
              </w:rPr>
            </w:pPr>
            <w:r w:rsidRPr="001A1100">
              <w:rPr>
                <w:rFonts w:asciiTheme="minorHAnsi" w:hAnsiTheme="minorHAnsi" w:cs="Tahoma"/>
                <w:b/>
                <w:i/>
                <w:sz w:val="22"/>
                <w:szCs w:val="22"/>
              </w:rPr>
              <w:t xml:space="preserve">Appointed for a </w:t>
            </w:r>
            <w:r w:rsidR="00D44044">
              <w:rPr>
                <w:rFonts w:asciiTheme="minorHAnsi" w:hAnsiTheme="minorHAnsi" w:cs="Tahoma"/>
                <w:b/>
                <w:i/>
                <w:sz w:val="22"/>
                <w:szCs w:val="22"/>
              </w:rPr>
              <w:t>three</w:t>
            </w:r>
            <w:r w:rsidRPr="001A1100">
              <w:rPr>
                <w:rFonts w:asciiTheme="minorHAnsi" w:hAnsiTheme="minorHAnsi" w:cs="Tahoma"/>
                <w:b/>
                <w:i/>
                <w:sz w:val="22"/>
                <w:szCs w:val="22"/>
              </w:rPr>
              <w:t xml:space="preserve"> year term</w:t>
            </w:r>
          </w:p>
        </w:tc>
      </w:tr>
      <w:tr w:rsidR="00A13E16" w:rsidRPr="001A1100" w:rsidTr="003F28D3">
        <w:tc>
          <w:tcPr>
            <w:tcW w:w="2235" w:type="dxa"/>
            <w:shd w:val="clear" w:color="auto" w:fill="auto"/>
          </w:tcPr>
          <w:p w:rsidR="00A13E16" w:rsidRPr="001A1100" w:rsidRDefault="00A13E16" w:rsidP="00652C80">
            <w:pPr>
              <w:pStyle w:val="BodyText"/>
              <w:jc w:val="both"/>
              <w:rPr>
                <w:rFonts w:asciiTheme="minorHAnsi" w:hAnsiTheme="minorHAnsi" w:cs="Tahoma"/>
                <w:sz w:val="22"/>
                <w:szCs w:val="22"/>
              </w:rPr>
            </w:pPr>
            <w:r w:rsidRPr="001A1100">
              <w:rPr>
                <w:rFonts w:asciiTheme="minorHAnsi" w:hAnsiTheme="minorHAnsi" w:cs="Tahoma"/>
                <w:sz w:val="22"/>
                <w:szCs w:val="22"/>
              </w:rPr>
              <w:t>Chairman</w:t>
            </w:r>
          </w:p>
        </w:tc>
        <w:tc>
          <w:tcPr>
            <w:tcW w:w="2681" w:type="dxa"/>
            <w:shd w:val="clear" w:color="auto" w:fill="auto"/>
          </w:tcPr>
          <w:p w:rsidR="00A13E16" w:rsidRPr="001A1100" w:rsidRDefault="00A13E16" w:rsidP="00ED052F">
            <w:pPr>
              <w:pStyle w:val="BodyText"/>
              <w:jc w:val="both"/>
              <w:rPr>
                <w:rFonts w:asciiTheme="minorHAnsi" w:hAnsiTheme="minorHAnsi" w:cs="Tahoma"/>
                <w:sz w:val="22"/>
                <w:szCs w:val="22"/>
              </w:rPr>
            </w:pPr>
            <w:r w:rsidRPr="001A1100">
              <w:rPr>
                <w:rFonts w:asciiTheme="minorHAnsi" w:hAnsiTheme="minorHAnsi" w:cs="Tahoma"/>
                <w:sz w:val="22"/>
                <w:szCs w:val="22"/>
              </w:rPr>
              <w:t xml:space="preserve">Cheryl Danson OBE </w:t>
            </w:r>
          </w:p>
        </w:tc>
        <w:tc>
          <w:tcPr>
            <w:tcW w:w="2752" w:type="dxa"/>
          </w:tcPr>
          <w:p w:rsidR="00A13E16" w:rsidRPr="001A1100" w:rsidRDefault="00A13E16" w:rsidP="00612344">
            <w:pPr>
              <w:pStyle w:val="BodyText"/>
              <w:jc w:val="both"/>
              <w:rPr>
                <w:rFonts w:asciiTheme="minorHAnsi" w:hAnsiTheme="minorHAnsi" w:cs="Tahoma"/>
                <w:sz w:val="22"/>
                <w:szCs w:val="22"/>
              </w:rPr>
            </w:pPr>
            <w:r w:rsidRPr="001A1100">
              <w:rPr>
                <w:rFonts w:asciiTheme="minorHAnsi" w:hAnsiTheme="minorHAnsi" w:cs="Tahoma"/>
                <w:sz w:val="22"/>
                <w:szCs w:val="22"/>
              </w:rPr>
              <w:t>Appointed Director</w:t>
            </w:r>
          </w:p>
        </w:tc>
        <w:tc>
          <w:tcPr>
            <w:tcW w:w="2752" w:type="dxa"/>
          </w:tcPr>
          <w:p w:rsidR="00A13E16" w:rsidRPr="001A1100" w:rsidRDefault="00A13E16" w:rsidP="00612344">
            <w:pPr>
              <w:pStyle w:val="BodyText"/>
              <w:jc w:val="both"/>
              <w:rPr>
                <w:rFonts w:asciiTheme="minorHAnsi" w:hAnsiTheme="minorHAnsi" w:cs="Tahoma"/>
                <w:sz w:val="22"/>
                <w:szCs w:val="22"/>
              </w:rPr>
            </w:pPr>
            <w:r w:rsidRPr="001A1100">
              <w:rPr>
                <w:rFonts w:asciiTheme="minorHAnsi" w:hAnsiTheme="minorHAnsi" w:cs="Tahoma"/>
                <w:sz w:val="22"/>
                <w:szCs w:val="22"/>
              </w:rPr>
              <w:t>Martyn Wilks</w:t>
            </w:r>
          </w:p>
        </w:tc>
      </w:tr>
      <w:tr w:rsidR="00A13E16" w:rsidRPr="001A1100" w:rsidTr="003F28D3">
        <w:tc>
          <w:tcPr>
            <w:tcW w:w="2235" w:type="dxa"/>
            <w:shd w:val="clear" w:color="auto" w:fill="auto"/>
          </w:tcPr>
          <w:p w:rsidR="00A13E16" w:rsidRPr="001A1100" w:rsidRDefault="00A13E16" w:rsidP="00652C80">
            <w:pPr>
              <w:pStyle w:val="BodyText"/>
              <w:jc w:val="both"/>
              <w:rPr>
                <w:rFonts w:asciiTheme="minorHAnsi" w:hAnsiTheme="minorHAnsi" w:cs="Tahoma"/>
                <w:sz w:val="22"/>
                <w:szCs w:val="22"/>
              </w:rPr>
            </w:pPr>
            <w:r w:rsidRPr="001A1100">
              <w:rPr>
                <w:rFonts w:asciiTheme="minorHAnsi" w:hAnsiTheme="minorHAnsi" w:cs="Tahoma"/>
                <w:sz w:val="22"/>
                <w:szCs w:val="22"/>
              </w:rPr>
              <w:t>Vice Chairman</w:t>
            </w:r>
          </w:p>
        </w:tc>
        <w:tc>
          <w:tcPr>
            <w:tcW w:w="2681" w:type="dxa"/>
            <w:shd w:val="clear" w:color="auto" w:fill="auto"/>
          </w:tcPr>
          <w:p w:rsidR="00A13E16" w:rsidRPr="001A1100" w:rsidRDefault="00A13E16" w:rsidP="00ED052F">
            <w:pPr>
              <w:pStyle w:val="BodyText"/>
              <w:jc w:val="both"/>
              <w:rPr>
                <w:rFonts w:asciiTheme="minorHAnsi" w:hAnsiTheme="minorHAnsi" w:cs="Tahoma"/>
                <w:sz w:val="22"/>
                <w:szCs w:val="22"/>
              </w:rPr>
            </w:pPr>
            <w:r w:rsidRPr="001A1100">
              <w:rPr>
                <w:rFonts w:asciiTheme="minorHAnsi" w:hAnsiTheme="minorHAnsi" w:cs="Tahoma"/>
                <w:sz w:val="22"/>
                <w:szCs w:val="22"/>
              </w:rPr>
              <w:t xml:space="preserve">Lyn Carpenter </w:t>
            </w:r>
          </w:p>
        </w:tc>
        <w:tc>
          <w:tcPr>
            <w:tcW w:w="2752" w:type="dxa"/>
          </w:tcPr>
          <w:p w:rsidR="00A13E16" w:rsidRPr="001A1100" w:rsidRDefault="00A13E16" w:rsidP="00612344">
            <w:pPr>
              <w:pStyle w:val="BodyText"/>
              <w:jc w:val="both"/>
              <w:rPr>
                <w:rFonts w:asciiTheme="minorHAnsi" w:hAnsiTheme="minorHAnsi" w:cs="Tahoma"/>
                <w:sz w:val="22"/>
                <w:szCs w:val="22"/>
              </w:rPr>
            </w:pPr>
            <w:r w:rsidRPr="001A1100">
              <w:rPr>
                <w:rFonts w:asciiTheme="minorHAnsi" w:hAnsiTheme="minorHAnsi" w:cs="Tahoma"/>
                <w:sz w:val="22"/>
                <w:szCs w:val="22"/>
              </w:rPr>
              <w:t>Appointed Director</w:t>
            </w:r>
          </w:p>
        </w:tc>
        <w:tc>
          <w:tcPr>
            <w:tcW w:w="2752" w:type="dxa"/>
          </w:tcPr>
          <w:p w:rsidR="00A13E16" w:rsidRPr="001A1100" w:rsidRDefault="00A13E16" w:rsidP="00612344">
            <w:pPr>
              <w:pStyle w:val="BodyText"/>
              <w:jc w:val="both"/>
              <w:rPr>
                <w:rFonts w:asciiTheme="minorHAnsi" w:hAnsiTheme="minorHAnsi" w:cs="Tahoma"/>
                <w:sz w:val="22"/>
                <w:szCs w:val="22"/>
              </w:rPr>
            </w:pPr>
            <w:r w:rsidRPr="001A1100">
              <w:rPr>
                <w:rFonts w:asciiTheme="minorHAnsi" w:hAnsiTheme="minorHAnsi" w:cs="Tahoma"/>
                <w:sz w:val="22"/>
                <w:szCs w:val="22"/>
              </w:rPr>
              <w:t>Julie Moon</w:t>
            </w:r>
          </w:p>
        </w:tc>
      </w:tr>
      <w:tr w:rsidR="00A13E16" w:rsidRPr="001A1100" w:rsidTr="003F28D3">
        <w:tc>
          <w:tcPr>
            <w:tcW w:w="2235" w:type="dxa"/>
            <w:shd w:val="clear" w:color="auto" w:fill="auto"/>
          </w:tcPr>
          <w:p w:rsidR="00A13E16" w:rsidRPr="001A1100" w:rsidRDefault="00A13E16" w:rsidP="00652C80">
            <w:pPr>
              <w:pStyle w:val="BodyText"/>
              <w:jc w:val="both"/>
              <w:rPr>
                <w:rFonts w:asciiTheme="minorHAnsi" w:hAnsiTheme="minorHAnsi" w:cs="Tahoma"/>
                <w:sz w:val="22"/>
                <w:szCs w:val="22"/>
              </w:rPr>
            </w:pPr>
            <w:r w:rsidRPr="001A1100">
              <w:rPr>
                <w:rFonts w:asciiTheme="minorHAnsi" w:hAnsiTheme="minorHAnsi" w:cs="Tahoma"/>
                <w:sz w:val="22"/>
                <w:szCs w:val="22"/>
              </w:rPr>
              <w:t>Treasurer</w:t>
            </w:r>
          </w:p>
        </w:tc>
        <w:tc>
          <w:tcPr>
            <w:tcW w:w="2681" w:type="dxa"/>
            <w:shd w:val="clear" w:color="auto" w:fill="auto"/>
          </w:tcPr>
          <w:p w:rsidR="00A13E16" w:rsidRPr="001A1100" w:rsidRDefault="00A13E16" w:rsidP="00ED052F">
            <w:pPr>
              <w:pStyle w:val="BodyText"/>
              <w:jc w:val="both"/>
              <w:rPr>
                <w:rFonts w:asciiTheme="minorHAnsi" w:hAnsiTheme="minorHAnsi" w:cs="Tahoma"/>
                <w:sz w:val="22"/>
                <w:szCs w:val="22"/>
              </w:rPr>
            </w:pPr>
            <w:r w:rsidRPr="001A1100">
              <w:rPr>
                <w:rFonts w:asciiTheme="minorHAnsi" w:hAnsiTheme="minorHAnsi" w:cs="Tahoma"/>
                <w:sz w:val="22"/>
                <w:szCs w:val="22"/>
              </w:rPr>
              <w:t xml:space="preserve">Lindsay Sartori </w:t>
            </w:r>
          </w:p>
        </w:tc>
        <w:tc>
          <w:tcPr>
            <w:tcW w:w="2752" w:type="dxa"/>
          </w:tcPr>
          <w:p w:rsidR="00A13E16" w:rsidRPr="001A1100" w:rsidRDefault="00A13E16" w:rsidP="00612344">
            <w:pPr>
              <w:pStyle w:val="BodyText"/>
              <w:jc w:val="both"/>
              <w:rPr>
                <w:rFonts w:asciiTheme="minorHAnsi" w:hAnsiTheme="minorHAnsi" w:cs="Tahoma"/>
                <w:sz w:val="22"/>
                <w:szCs w:val="22"/>
              </w:rPr>
            </w:pPr>
            <w:r w:rsidRPr="001A1100">
              <w:rPr>
                <w:rFonts w:asciiTheme="minorHAnsi" w:hAnsiTheme="minorHAnsi" w:cs="Tahoma"/>
                <w:sz w:val="22"/>
                <w:szCs w:val="22"/>
              </w:rPr>
              <w:t>Appointed Director</w:t>
            </w:r>
          </w:p>
        </w:tc>
        <w:tc>
          <w:tcPr>
            <w:tcW w:w="2752" w:type="dxa"/>
          </w:tcPr>
          <w:p w:rsidR="00A13E16" w:rsidRPr="001A1100" w:rsidRDefault="00A13E16" w:rsidP="00612344">
            <w:pPr>
              <w:pStyle w:val="BodyText"/>
              <w:jc w:val="both"/>
              <w:rPr>
                <w:rFonts w:asciiTheme="minorHAnsi" w:hAnsiTheme="minorHAnsi" w:cs="Tahoma"/>
                <w:sz w:val="22"/>
                <w:szCs w:val="22"/>
              </w:rPr>
            </w:pPr>
            <w:r w:rsidRPr="001A1100">
              <w:rPr>
                <w:rFonts w:asciiTheme="minorHAnsi" w:hAnsiTheme="minorHAnsi" w:cs="Tahoma"/>
                <w:sz w:val="22"/>
                <w:szCs w:val="22"/>
              </w:rPr>
              <w:t>Alex Scott-Bayfield</w:t>
            </w:r>
          </w:p>
        </w:tc>
      </w:tr>
      <w:tr w:rsidR="00A13E16" w:rsidRPr="001A1100" w:rsidTr="003F28D3">
        <w:tc>
          <w:tcPr>
            <w:tcW w:w="2235" w:type="dxa"/>
            <w:shd w:val="clear" w:color="auto" w:fill="auto"/>
          </w:tcPr>
          <w:p w:rsidR="00A13E16" w:rsidRPr="001A1100" w:rsidRDefault="00A13E16" w:rsidP="00652C80">
            <w:pPr>
              <w:pStyle w:val="BodyText"/>
              <w:jc w:val="both"/>
              <w:rPr>
                <w:rFonts w:asciiTheme="minorHAnsi" w:hAnsiTheme="minorHAnsi" w:cs="Tahoma"/>
                <w:sz w:val="22"/>
                <w:szCs w:val="22"/>
              </w:rPr>
            </w:pPr>
            <w:r w:rsidRPr="001A1100">
              <w:rPr>
                <w:rFonts w:asciiTheme="minorHAnsi" w:hAnsiTheme="minorHAnsi" w:cs="Tahoma"/>
                <w:sz w:val="22"/>
                <w:szCs w:val="22"/>
              </w:rPr>
              <w:t>Elected Director</w:t>
            </w:r>
          </w:p>
        </w:tc>
        <w:tc>
          <w:tcPr>
            <w:tcW w:w="2681" w:type="dxa"/>
            <w:shd w:val="clear" w:color="auto" w:fill="auto"/>
          </w:tcPr>
          <w:p w:rsidR="00A13E16" w:rsidRPr="001A1100" w:rsidRDefault="00A13E16" w:rsidP="00ED052F">
            <w:pPr>
              <w:pStyle w:val="BodyText"/>
              <w:jc w:val="both"/>
              <w:rPr>
                <w:rFonts w:asciiTheme="minorHAnsi" w:hAnsiTheme="minorHAnsi" w:cs="Tahoma"/>
                <w:sz w:val="22"/>
                <w:szCs w:val="22"/>
              </w:rPr>
            </w:pPr>
            <w:r w:rsidRPr="001A1100">
              <w:rPr>
                <w:rFonts w:asciiTheme="minorHAnsi" w:hAnsiTheme="minorHAnsi" w:cs="Tahoma"/>
                <w:sz w:val="22"/>
                <w:szCs w:val="22"/>
              </w:rPr>
              <w:t xml:space="preserve">Sally Horrox </w:t>
            </w:r>
          </w:p>
        </w:tc>
        <w:tc>
          <w:tcPr>
            <w:tcW w:w="2752" w:type="dxa"/>
          </w:tcPr>
          <w:p w:rsidR="00A13E16" w:rsidRPr="001A1100" w:rsidRDefault="003F28D3" w:rsidP="00ED052F">
            <w:pPr>
              <w:pStyle w:val="BodyText"/>
              <w:jc w:val="both"/>
              <w:rPr>
                <w:rFonts w:asciiTheme="minorHAnsi" w:hAnsiTheme="minorHAnsi" w:cs="Tahoma"/>
                <w:sz w:val="22"/>
                <w:szCs w:val="22"/>
              </w:rPr>
            </w:pPr>
            <w:r w:rsidRPr="001A1100">
              <w:rPr>
                <w:rFonts w:asciiTheme="minorHAnsi" w:hAnsiTheme="minorHAnsi" w:cs="Tahoma"/>
                <w:b/>
                <w:i/>
                <w:sz w:val="22"/>
                <w:szCs w:val="22"/>
              </w:rPr>
              <w:t>Staff member</w:t>
            </w:r>
          </w:p>
        </w:tc>
        <w:tc>
          <w:tcPr>
            <w:tcW w:w="2752" w:type="dxa"/>
          </w:tcPr>
          <w:p w:rsidR="00A13E16" w:rsidRPr="001A1100" w:rsidRDefault="00A13E16" w:rsidP="00ED052F">
            <w:pPr>
              <w:pStyle w:val="BodyText"/>
              <w:jc w:val="both"/>
              <w:rPr>
                <w:rFonts w:asciiTheme="minorHAnsi" w:hAnsiTheme="minorHAnsi" w:cs="Tahoma"/>
                <w:sz w:val="22"/>
                <w:szCs w:val="22"/>
              </w:rPr>
            </w:pPr>
          </w:p>
        </w:tc>
      </w:tr>
      <w:tr w:rsidR="003F28D3" w:rsidRPr="001A1100" w:rsidTr="003F28D3">
        <w:tc>
          <w:tcPr>
            <w:tcW w:w="2235" w:type="dxa"/>
            <w:shd w:val="clear" w:color="auto" w:fill="auto"/>
          </w:tcPr>
          <w:p w:rsidR="003F28D3" w:rsidRPr="001A1100" w:rsidRDefault="003F28D3" w:rsidP="00652C80">
            <w:pPr>
              <w:pStyle w:val="BodyText"/>
              <w:jc w:val="both"/>
              <w:rPr>
                <w:rFonts w:asciiTheme="minorHAnsi" w:hAnsiTheme="minorHAnsi" w:cs="Tahoma"/>
                <w:sz w:val="22"/>
                <w:szCs w:val="22"/>
              </w:rPr>
            </w:pPr>
            <w:r w:rsidRPr="001A1100">
              <w:rPr>
                <w:rFonts w:asciiTheme="minorHAnsi" w:hAnsiTheme="minorHAnsi" w:cs="Tahoma"/>
                <w:sz w:val="22"/>
                <w:szCs w:val="22"/>
              </w:rPr>
              <w:t>Elected Director</w:t>
            </w:r>
          </w:p>
          <w:p w:rsidR="003F28D3" w:rsidRPr="001A1100" w:rsidRDefault="003F28D3" w:rsidP="00652C80">
            <w:pPr>
              <w:pStyle w:val="BodyText"/>
              <w:jc w:val="both"/>
              <w:rPr>
                <w:rFonts w:asciiTheme="minorHAnsi" w:hAnsiTheme="minorHAnsi" w:cs="Tahoma"/>
                <w:sz w:val="22"/>
                <w:szCs w:val="22"/>
              </w:rPr>
            </w:pPr>
            <w:r w:rsidRPr="001A1100">
              <w:rPr>
                <w:rFonts w:asciiTheme="minorHAnsi" w:hAnsiTheme="minorHAnsi" w:cs="Tahoma"/>
                <w:sz w:val="22"/>
                <w:szCs w:val="22"/>
              </w:rPr>
              <w:t>Elected Director</w:t>
            </w:r>
          </w:p>
        </w:tc>
        <w:tc>
          <w:tcPr>
            <w:tcW w:w="2681" w:type="dxa"/>
            <w:shd w:val="clear" w:color="auto" w:fill="auto"/>
          </w:tcPr>
          <w:p w:rsidR="003F28D3" w:rsidRPr="001A1100" w:rsidRDefault="003F28D3" w:rsidP="00652C80">
            <w:pPr>
              <w:pStyle w:val="BodyText"/>
              <w:jc w:val="both"/>
              <w:rPr>
                <w:rFonts w:asciiTheme="minorHAnsi" w:hAnsiTheme="minorHAnsi" w:cs="Tahoma"/>
                <w:sz w:val="22"/>
                <w:szCs w:val="22"/>
              </w:rPr>
            </w:pPr>
            <w:r w:rsidRPr="001A1100">
              <w:rPr>
                <w:rFonts w:asciiTheme="minorHAnsi" w:hAnsiTheme="minorHAnsi" w:cs="Tahoma"/>
                <w:sz w:val="22"/>
                <w:szCs w:val="22"/>
              </w:rPr>
              <w:t xml:space="preserve">Kerrie Jones </w:t>
            </w:r>
          </w:p>
          <w:p w:rsidR="003F28D3" w:rsidRPr="001A1100" w:rsidRDefault="003F28D3" w:rsidP="00ED052F">
            <w:pPr>
              <w:pStyle w:val="BodyText"/>
              <w:jc w:val="both"/>
              <w:rPr>
                <w:rFonts w:asciiTheme="minorHAnsi" w:hAnsiTheme="minorHAnsi" w:cs="Tahoma"/>
                <w:sz w:val="22"/>
                <w:szCs w:val="22"/>
              </w:rPr>
            </w:pPr>
            <w:r w:rsidRPr="001A1100">
              <w:rPr>
                <w:rFonts w:asciiTheme="minorHAnsi" w:hAnsiTheme="minorHAnsi" w:cs="Tahoma"/>
                <w:sz w:val="22"/>
                <w:szCs w:val="22"/>
              </w:rPr>
              <w:t xml:space="preserve">Anita Navin </w:t>
            </w:r>
          </w:p>
        </w:tc>
        <w:tc>
          <w:tcPr>
            <w:tcW w:w="2752" w:type="dxa"/>
          </w:tcPr>
          <w:p w:rsidR="003F28D3" w:rsidRPr="001A1100" w:rsidRDefault="003F28D3" w:rsidP="00612344">
            <w:pPr>
              <w:pStyle w:val="BodyText"/>
              <w:jc w:val="both"/>
              <w:rPr>
                <w:rFonts w:asciiTheme="minorHAnsi" w:hAnsiTheme="minorHAnsi" w:cs="Tahoma"/>
                <w:sz w:val="22"/>
                <w:szCs w:val="22"/>
              </w:rPr>
            </w:pPr>
            <w:r w:rsidRPr="001A1100">
              <w:rPr>
                <w:rFonts w:asciiTheme="minorHAnsi" w:hAnsiTheme="minorHAnsi" w:cs="Tahoma"/>
                <w:sz w:val="22"/>
                <w:szCs w:val="22"/>
              </w:rPr>
              <w:t>Chief Executive Officer</w:t>
            </w:r>
          </w:p>
        </w:tc>
        <w:tc>
          <w:tcPr>
            <w:tcW w:w="2752" w:type="dxa"/>
          </w:tcPr>
          <w:p w:rsidR="003F28D3" w:rsidRPr="001A1100" w:rsidRDefault="003F28D3" w:rsidP="00612344">
            <w:pPr>
              <w:pStyle w:val="BodyText"/>
              <w:jc w:val="both"/>
              <w:rPr>
                <w:rFonts w:asciiTheme="minorHAnsi" w:hAnsiTheme="minorHAnsi" w:cs="Tahoma"/>
                <w:sz w:val="22"/>
                <w:szCs w:val="22"/>
              </w:rPr>
            </w:pPr>
            <w:r w:rsidRPr="001A1100">
              <w:rPr>
                <w:rFonts w:asciiTheme="minorHAnsi" w:hAnsiTheme="minorHAnsi" w:cs="Tahoma"/>
                <w:sz w:val="22"/>
                <w:szCs w:val="22"/>
              </w:rPr>
              <w:t>Paul Clark</w:t>
            </w:r>
          </w:p>
        </w:tc>
      </w:tr>
      <w:tr w:rsidR="003F28D3" w:rsidRPr="001A1100" w:rsidTr="003F28D3">
        <w:tc>
          <w:tcPr>
            <w:tcW w:w="2235" w:type="dxa"/>
            <w:shd w:val="clear" w:color="auto" w:fill="auto"/>
          </w:tcPr>
          <w:p w:rsidR="003F28D3" w:rsidRPr="001A1100" w:rsidRDefault="003F28D3" w:rsidP="00652C80">
            <w:pPr>
              <w:pStyle w:val="BodyText"/>
              <w:jc w:val="both"/>
              <w:rPr>
                <w:rFonts w:asciiTheme="minorHAnsi" w:hAnsiTheme="minorHAnsi" w:cs="Tahoma"/>
                <w:sz w:val="22"/>
                <w:szCs w:val="22"/>
              </w:rPr>
            </w:pPr>
            <w:r w:rsidRPr="001A1100">
              <w:rPr>
                <w:rFonts w:asciiTheme="minorHAnsi" w:hAnsiTheme="minorHAnsi" w:cs="Tahoma"/>
                <w:sz w:val="22"/>
                <w:szCs w:val="22"/>
              </w:rPr>
              <w:t>Elected Director</w:t>
            </w:r>
          </w:p>
        </w:tc>
        <w:tc>
          <w:tcPr>
            <w:tcW w:w="2681" w:type="dxa"/>
            <w:shd w:val="clear" w:color="auto" w:fill="auto"/>
          </w:tcPr>
          <w:p w:rsidR="003F28D3" w:rsidRPr="001A1100" w:rsidRDefault="003F28D3" w:rsidP="00ED052F">
            <w:pPr>
              <w:pStyle w:val="BodyText"/>
              <w:jc w:val="both"/>
              <w:rPr>
                <w:rFonts w:asciiTheme="minorHAnsi" w:hAnsiTheme="minorHAnsi" w:cs="Tahoma"/>
                <w:sz w:val="22"/>
                <w:szCs w:val="22"/>
              </w:rPr>
            </w:pPr>
            <w:r w:rsidRPr="001A1100">
              <w:rPr>
                <w:rFonts w:asciiTheme="minorHAnsi" w:hAnsiTheme="minorHAnsi" w:cs="Tahoma"/>
                <w:sz w:val="22"/>
                <w:szCs w:val="22"/>
              </w:rPr>
              <w:t xml:space="preserve">Fran Steele </w:t>
            </w:r>
          </w:p>
        </w:tc>
        <w:tc>
          <w:tcPr>
            <w:tcW w:w="2752" w:type="dxa"/>
          </w:tcPr>
          <w:p w:rsidR="003F28D3" w:rsidRPr="001A1100" w:rsidRDefault="003F28D3" w:rsidP="00ED052F">
            <w:pPr>
              <w:pStyle w:val="BodyText"/>
              <w:jc w:val="both"/>
              <w:rPr>
                <w:rFonts w:asciiTheme="minorHAnsi" w:hAnsiTheme="minorHAnsi" w:cs="Tahoma"/>
                <w:sz w:val="22"/>
                <w:szCs w:val="22"/>
              </w:rPr>
            </w:pPr>
          </w:p>
        </w:tc>
        <w:tc>
          <w:tcPr>
            <w:tcW w:w="2752" w:type="dxa"/>
          </w:tcPr>
          <w:p w:rsidR="003F28D3" w:rsidRPr="001A1100" w:rsidRDefault="003F28D3" w:rsidP="00ED052F">
            <w:pPr>
              <w:pStyle w:val="BodyText"/>
              <w:jc w:val="both"/>
              <w:rPr>
                <w:rFonts w:asciiTheme="minorHAnsi" w:hAnsiTheme="minorHAnsi" w:cs="Tahoma"/>
                <w:sz w:val="22"/>
                <w:szCs w:val="22"/>
              </w:rPr>
            </w:pPr>
          </w:p>
        </w:tc>
      </w:tr>
    </w:tbl>
    <w:p w:rsidR="00E7516B" w:rsidRPr="001A1100" w:rsidRDefault="00E7516B" w:rsidP="00E7516B">
      <w:pPr>
        <w:pStyle w:val="BodyText"/>
        <w:jc w:val="both"/>
        <w:rPr>
          <w:rFonts w:asciiTheme="minorHAnsi" w:hAnsiTheme="minorHAnsi" w:cs="Tahoma"/>
          <w:sz w:val="22"/>
          <w:szCs w:val="22"/>
        </w:rPr>
      </w:pPr>
    </w:p>
    <w:p w:rsidR="00646DA7" w:rsidRPr="00646DA7" w:rsidRDefault="00646DA7" w:rsidP="00646DA7">
      <w:pPr>
        <w:pStyle w:val="BodyText"/>
        <w:jc w:val="both"/>
        <w:rPr>
          <w:rFonts w:asciiTheme="minorHAnsi" w:hAnsiTheme="minorHAnsi" w:cs="Tahoma"/>
          <w:sz w:val="22"/>
          <w:szCs w:val="22"/>
        </w:rPr>
      </w:pPr>
      <w:r w:rsidRPr="00646DA7">
        <w:rPr>
          <w:rFonts w:asciiTheme="minorHAnsi" w:hAnsiTheme="minorHAnsi" w:cs="Tahoma"/>
          <w:sz w:val="22"/>
          <w:szCs w:val="22"/>
        </w:rPr>
        <w:t xml:space="preserve">During the 2013 AGM, several changes to the appointment of the Directors and Officers were agreed by the Membership and are currently being incorporated into the Memorandum and Articles of Association, which will be circulated with the 2014 AGM Notices for the Membership to consider and adopt at the 2014 AGM.  The changes agreed by the Members to the Memorandum and Articles of Association for the appointment of the Directors and Officers provide for the Board to have up to seven Elected Directors and for the Officers (Chair and Treasurer) to be appointed by the Board based on suitable skills and experience.  Elected Directors will continue to serve a term of four years, at which point they will either retire or could stand for a second term, to bring their consecutive service on the Board to a maximum term of eight years. </w:t>
      </w:r>
    </w:p>
    <w:p w:rsidR="00646DA7" w:rsidRPr="00646DA7" w:rsidRDefault="00646DA7" w:rsidP="00646DA7">
      <w:pPr>
        <w:pStyle w:val="BodyText"/>
        <w:jc w:val="both"/>
        <w:rPr>
          <w:rFonts w:asciiTheme="minorHAnsi" w:hAnsiTheme="minorHAnsi" w:cs="Tahoma"/>
          <w:sz w:val="22"/>
          <w:szCs w:val="22"/>
        </w:rPr>
      </w:pPr>
    </w:p>
    <w:p w:rsidR="00646DA7" w:rsidRDefault="00646DA7" w:rsidP="00646DA7">
      <w:pPr>
        <w:pStyle w:val="BodyText"/>
        <w:jc w:val="both"/>
        <w:rPr>
          <w:rFonts w:asciiTheme="minorHAnsi" w:hAnsiTheme="minorHAnsi" w:cs="Tahoma"/>
          <w:sz w:val="22"/>
          <w:szCs w:val="22"/>
        </w:rPr>
      </w:pPr>
      <w:r w:rsidRPr="00646DA7">
        <w:rPr>
          <w:rFonts w:asciiTheme="minorHAnsi" w:hAnsiTheme="minorHAnsi" w:cs="Tahoma"/>
          <w:sz w:val="22"/>
          <w:szCs w:val="22"/>
        </w:rPr>
        <w:t>Cheryl Danson and Lindsay Sartori</w:t>
      </w:r>
      <w:r w:rsidRPr="00646DA7">
        <w:rPr>
          <w:rFonts w:asciiTheme="minorHAnsi" w:hAnsiTheme="minorHAnsi" w:cs="Tahoma"/>
          <w:b/>
          <w:sz w:val="22"/>
          <w:szCs w:val="22"/>
        </w:rPr>
        <w:t xml:space="preserve"> </w:t>
      </w:r>
      <w:r w:rsidRPr="00646DA7">
        <w:rPr>
          <w:rFonts w:asciiTheme="minorHAnsi" w:hAnsiTheme="minorHAnsi" w:cs="Tahoma"/>
          <w:sz w:val="22"/>
          <w:szCs w:val="22"/>
        </w:rPr>
        <w:t>will be retiring at the AGM in September 2014.   Cheryl Danson has announced her retirement from the Board and will not be standing for re-election.  All of the remaining Elected Directors will have served for three years or less of their current term as at the date of the forthcoming AGM.  Therefore, we are seeking nominations from the Membership for either any Individual or Independent Member to stand for nomination to the Board as Elected Directors.</w:t>
      </w:r>
    </w:p>
    <w:p w:rsidR="00E36A9E" w:rsidRDefault="00E36A9E" w:rsidP="00643C40">
      <w:pPr>
        <w:pStyle w:val="BodyText"/>
        <w:jc w:val="both"/>
        <w:rPr>
          <w:rFonts w:asciiTheme="minorHAnsi" w:hAnsiTheme="minorHAnsi" w:cs="Tahoma"/>
          <w:sz w:val="22"/>
          <w:szCs w:val="22"/>
        </w:rPr>
      </w:pPr>
    </w:p>
    <w:p w:rsidR="00E36A9E" w:rsidRDefault="006626A6" w:rsidP="00E36A9E">
      <w:pPr>
        <w:jc w:val="both"/>
        <w:rPr>
          <w:rFonts w:asciiTheme="minorHAnsi" w:hAnsiTheme="minorHAnsi" w:cs="Tahoma"/>
          <w:sz w:val="22"/>
          <w:szCs w:val="22"/>
        </w:rPr>
      </w:pPr>
      <w:r>
        <w:rPr>
          <w:rFonts w:asciiTheme="minorHAnsi" w:hAnsiTheme="minorHAnsi" w:cs="Tahoma"/>
          <w:sz w:val="22"/>
          <w:szCs w:val="22"/>
        </w:rPr>
        <w:t>C</w:t>
      </w:r>
      <w:r w:rsidR="00E36A9E" w:rsidRPr="001A1100">
        <w:rPr>
          <w:rFonts w:asciiTheme="minorHAnsi" w:hAnsiTheme="minorHAnsi" w:cs="Tahoma"/>
          <w:sz w:val="22"/>
          <w:szCs w:val="22"/>
        </w:rPr>
        <w:t>andidates should be nominated primarily for their business knowledge and experience and their ability to actively contribute to the running of a small-to-medium-sized enterprise.</w:t>
      </w:r>
      <w:r w:rsidR="00E36A9E">
        <w:rPr>
          <w:rFonts w:asciiTheme="minorHAnsi" w:hAnsiTheme="minorHAnsi" w:cs="Tahoma"/>
          <w:sz w:val="22"/>
          <w:szCs w:val="22"/>
        </w:rPr>
        <w:t xml:space="preserve">  The Board assess</w:t>
      </w:r>
      <w:r w:rsidR="00364968">
        <w:rPr>
          <w:rFonts w:asciiTheme="minorHAnsi" w:hAnsiTheme="minorHAnsi" w:cs="Tahoma"/>
          <w:sz w:val="22"/>
          <w:szCs w:val="22"/>
        </w:rPr>
        <w:t>es</w:t>
      </w:r>
      <w:r w:rsidR="00E36A9E">
        <w:rPr>
          <w:rFonts w:asciiTheme="minorHAnsi" w:hAnsiTheme="minorHAnsi" w:cs="Tahoma"/>
          <w:sz w:val="22"/>
          <w:szCs w:val="22"/>
        </w:rPr>
        <w:t xml:space="preserve"> the skills and experience currently available on the Board and have identified some areas where the Director</w:t>
      </w:r>
      <w:r>
        <w:rPr>
          <w:rFonts w:asciiTheme="minorHAnsi" w:hAnsiTheme="minorHAnsi" w:cs="Tahoma"/>
          <w:sz w:val="22"/>
          <w:szCs w:val="22"/>
        </w:rPr>
        <w:t>s</w:t>
      </w:r>
      <w:r w:rsidR="00E36A9E">
        <w:rPr>
          <w:rFonts w:asciiTheme="minorHAnsi" w:hAnsiTheme="minorHAnsi" w:cs="Tahoma"/>
          <w:sz w:val="22"/>
          <w:szCs w:val="22"/>
        </w:rPr>
        <w:t xml:space="preserve"> would like to</w:t>
      </w:r>
      <w:r w:rsidR="00F5343A">
        <w:rPr>
          <w:rFonts w:asciiTheme="minorHAnsi" w:hAnsiTheme="minorHAnsi" w:cs="Tahoma"/>
          <w:sz w:val="22"/>
          <w:szCs w:val="22"/>
        </w:rPr>
        <w:t xml:space="preserve"> strengthen.  In order to continue to grow and excel as an organisation and sport</w:t>
      </w:r>
      <w:r w:rsidR="00E36A9E">
        <w:rPr>
          <w:rFonts w:asciiTheme="minorHAnsi" w:hAnsiTheme="minorHAnsi" w:cs="Tahoma"/>
          <w:sz w:val="22"/>
          <w:szCs w:val="22"/>
        </w:rPr>
        <w:t xml:space="preserve">, it is very important that the Board of Directors is strong and experienced in all aspects of running a highly successfully National Governing </w:t>
      </w:r>
      <w:r w:rsidR="00F5343A">
        <w:rPr>
          <w:rFonts w:asciiTheme="minorHAnsi" w:hAnsiTheme="minorHAnsi" w:cs="Tahoma"/>
          <w:sz w:val="22"/>
          <w:szCs w:val="22"/>
        </w:rPr>
        <w:lastRenderedPageBreak/>
        <w:t xml:space="preserve">Body, therefore the Board of Directors are particularly </w:t>
      </w:r>
      <w:r>
        <w:rPr>
          <w:rFonts w:asciiTheme="minorHAnsi" w:hAnsiTheme="minorHAnsi" w:cs="Tahoma"/>
          <w:sz w:val="22"/>
          <w:szCs w:val="22"/>
        </w:rPr>
        <w:t>requesting</w:t>
      </w:r>
      <w:r w:rsidR="00F5343A">
        <w:rPr>
          <w:rFonts w:asciiTheme="minorHAnsi" w:hAnsiTheme="minorHAnsi" w:cs="Tahoma"/>
          <w:sz w:val="22"/>
          <w:szCs w:val="22"/>
        </w:rPr>
        <w:t xml:space="preserve"> nominations from candidates with any of the following skills and experience:</w:t>
      </w:r>
    </w:p>
    <w:p w:rsidR="00F5343A" w:rsidRDefault="00F5343A" w:rsidP="00F5343A">
      <w:pPr>
        <w:pStyle w:val="ListParagraph"/>
        <w:numPr>
          <w:ilvl w:val="0"/>
          <w:numId w:val="33"/>
        </w:numPr>
        <w:jc w:val="both"/>
        <w:rPr>
          <w:rFonts w:asciiTheme="minorHAnsi" w:hAnsiTheme="minorHAnsi" w:cs="Tahoma"/>
          <w:sz w:val="22"/>
          <w:szCs w:val="22"/>
        </w:rPr>
      </w:pPr>
      <w:r>
        <w:rPr>
          <w:rFonts w:asciiTheme="minorHAnsi" w:hAnsiTheme="minorHAnsi" w:cs="Tahoma"/>
          <w:sz w:val="22"/>
          <w:szCs w:val="22"/>
        </w:rPr>
        <w:t xml:space="preserve">An accountant with the ability to verify that the Board meets its financial oversight responsibilities by ensuring the adequacy, integrity and effectiveness of accounting, budgeting and financial reporting, internal controls and risk management.  The individual should also have the experience of ensuring that all recommendations are based on </w:t>
      </w:r>
      <w:r w:rsidR="006626A6">
        <w:rPr>
          <w:rFonts w:asciiTheme="minorHAnsi" w:hAnsiTheme="minorHAnsi" w:cs="Tahoma"/>
          <w:sz w:val="22"/>
          <w:szCs w:val="22"/>
        </w:rPr>
        <w:t>the</w:t>
      </w:r>
      <w:r>
        <w:rPr>
          <w:rFonts w:asciiTheme="minorHAnsi" w:hAnsiTheme="minorHAnsi" w:cs="Tahoma"/>
          <w:sz w:val="22"/>
          <w:szCs w:val="22"/>
        </w:rPr>
        <w:t xml:space="preserve"> financial position </w:t>
      </w:r>
      <w:r w:rsidR="00F251CC">
        <w:rPr>
          <w:rFonts w:asciiTheme="minorHAnsi" w:hAnsiTheme="minorHAnsi" w:cs="Tahoma"/>
          <w:sz w:val="22"/>
          <w:szCs w:val="22"/>
        </w:rPr>
        <w:t>preferably</w:t>
      </w:r>
      <w:r>
        <w:rPr>
          <w:rFonts w:asciiTheme="minorHAnsi" w:hAnsiTheme="minorHAnsi" w:cs="Tahoma"/>
          <w:sz w:val="22"/>
          <w:szCs w:val="22"/>
        </w:rPr>
        <w:t xml:space="preserve"> within a not-for-profit environment.</w:t>
      </w:r>
      <w:r w:rsidR="00BE7E5B">
        <w:rPr>
          <w:rFonts w:asciiTheme="minorHAnsi" w:hAnsiTheme="minorHAnsi" w:cs="Tahoma"/>
          <w:sz w:val="22"/>
          <w:szCs w:val="22"/>
        </w:rPr>
        <w:t xml:space="preserve">  An individual with these skills and experience could potentially be appointed into the Treasurer position by the Board.</w:t>
      </w:r>
    </w:p>
    <w:p w:rsidR="00F5343A" w:rsidRDefault="00F5343A" w:rsidP="00F5343A">
      <w:pPr>
        <w:pStyle w:val="ListParagraph"/>
        <w:numPr>
          <w:ilvl w:val="0"/>
          <w:numId w:val="33"/>
        </w:numPr>
        <w:jc w:val="both"/>
        <w:rPr>
          <w:rFonts w:asciiTheme="minorHAnsi" w:hAnsiTheme="minorHAnsi" w:cs="Tahoma"/>
          <w:sz w:val="22"/>
          <w:szCs w:val="22"/>
        </w:rPr>
      </w:pPr>
      <w:r>
        <w:rPr>
          <w:rFonts w:asciiTheme="minorHAnsi" w:hAnsiTheme="minorHAnsi" w:cs="Tahoma"/>
          <w:sz w:val="22"/>
          <w:szCs w:val="22"/>
        </w:rPr>
        <w:t>Knowledge and experience of advocacy within a sporting environment and an understanding of best practices when trying to influence whilst maintaining a strong reputation</w:t>
      </w:r>
      <w:r w:rsidR="00F251CC">
        <w:rPr>
          <w:rFonts w:asciiTheme="minorHAnsi" w:hAnsiTheme="minorHAnsi" w:cs="Tahoma"/>
          <w:sz w:val="22"/>
          <w:szCs w:val="22"/>
        </w:rPr>
        <w:t xml:space="preserve"> of the brand</w:t>
      </w:r>
      <w:r>
        <w:rPr>
          <w:rFonts w:asciiTheme="minorHAnsi" w:hAnsiTheme="minorHAnsi" w:cs="Tahoma"/>
          <w:sz w:val="22"/>
          <w:szCs w:val="22"/>
        </w:rPr>
        <w:t xml:space="preserve">.  The individual will be able to engage with government and government </w:t>
      </w:r>
      <w:r w:rsidR="00364968">
        <w:rPr>
          <w:rFonts w:asciiTheme="minorHAnsi" w:hAnsiTheme="minorHAnsi" w:cs="Tahoma"/>
          <w:sz w:val="22"/>
          <w:szCs w:val="22"/>
        </w:rPr>
        <w:t>agencies</w:t>
      </w:r>
      <w:r>
        <w:rPr>
          <w:rFonts w:asciiTheme="minorHAnsi" w:hAnsiTheme="minorHAnsi" w:cs="Tahoma"/>
          <w:sz w:val="22"/>
          <w:szCs w:val="22"/>
        </w:rPr>
        <w:t xml:space="preserve"> and make recommendations to the Executive Team on strong advocacy positioning.</w:t>
      </w:r>
    </w:p>
    <w:p w:rsidR="00F5343A" w:rsidRPr="00F5343A" w:rsidRDefault="00F5343A" w:rsidP="00F5343A">
      <w:pPr>
        <w:pStyle w:val="ListParagraph"/>
        <w:numPr>
          <w:ilvl w:val="0"/>
          <w:numId w:val="33"/>
        </w:numPr>
        <w:jc w:val="both"/>
        <w:rPr>
          <w:rFonts w:asciiTheme="minorHAnsi" w:hAnsiTheme="minorHAnsi" w:cs="Tahoma"/>
          <w:sz w:val="22"/>
          <w:szCs w:val="22"/>
        </w:rPr>
      </w:pPr>
      <w:r>
        <w:rPr>
          <w:rFonts w:asciiTheme="minorHAnsi" w:hAnsiTheme="minorHAnsi" w:cs="Tahoma"/>
          <w:sz w:val="22"/>
          <w:szCs w:val="22"/>
        </w:rPr>
        <w:t>Understanding and experience of commercialising medium size organisations or products preferably within the sporting arena.</w:t>
      </w:r>
    </w:p>
    <w:p w:rsidR="00E36A9E" w:rsidRPr="001A1100" w:rsidRDefault="00E36A9E" w:rsidP="00643C40">
      <w:pPr>
        <w:pStyle w:val="BodyText"/>
        <w:jc w:val="both"/>
        <w:rPr>
          <w:rFonts w:asciiTheme="minorHAnsi" w:hAnsiTheme="minorHAnsi" w:cs="Tahoma"/>
          <w:sz w:val="22"/>
          <w:szCs w:val="22"/>
        </w:rPr>
      </w:pPr>
    </w:p>
    <w:p w:rsidR="00BE7E5B" w:rsidRPr="001A1100" w:rsidRDefault="00BE7E5B" w:rsidP="00BE7E5B">
      <w:pPr>
        <w:jc w:val="both"/>
        <w:rPr>
          <w:rFonts w:asciiTheme="minorHAnsi" w:hAnsiTheme="minorHAnsi" w:cs="Tahoma"/>
          <w:sz w:val="22"/>
          <w:szCs w:val="22"/>
        </w:rPr>
      </w:pPr>
      <w:r w:rsidRPr="001A1100">
        <w:rPr>
          <w:rFonts w:asciiTheme="minorHAnsi" w:hAnsiTheme="minorHAnsi" w:cs="Tahoma"/>
          <w:sz w:val="22"/>
          <w:szCs w:val="22"/>
        </w:rPr>
        <w:t xml:space="preserve">Discussions and decisions regarding technical Netball and sporting issues will </w:t>
      </w:r>
      <w:r w:rsidR="00F251CC">
        <w:rPr>
          <w:rFonts w:asciiTheme="minorHAnsi" w:hAnsiTheme="minorHAnsi" w:cs="Tahoma"/>
          <w:sz w:val="22"/>
          <w:szCs w:val="22"/>
        </w:rPr>
        <w:t>normally</w:t>
      </w:r>
      <w:r w:rsidRPr="001A1100">
        <w:rPr>
          <w:rFonts w:asciiTheme="minorHAnsi" w:hAnsiTheme="minorHAnsi" w:cs="Tahoma"/>
          <w:sz w:val="22"/>
          <w:szCs w:val="22"/>
        </w:rPr>
        <w:t xml:space="preserve"> be dealt </w:t>
      </w:r>
      <w:r w:rsidR="00F251CC">
        <w:rPr>
          <w:rFonts w:asciiTheme="minorHAnsi" w:hAnsiTheme="minorHAnsi" w:cs="Tahoma"/>
          <w:sz w:val="22"/>
          <w:szCs w:val="22"/>
        </w:rPr>
        <w:t xml:space="preserve">with </w:t>
      </w:r>
      <w:r w:rsidR="006626A6">
        <w:rPr>
          <w:rFonts w:asciiTheme="minorHAnsi" w:hAnsiTheme="minorHAnsi" w:cs="Tahoma"/>
          <w:sz w:val="22"/>
          <w:szCs w:val="22"/>
        </w:rPr>
        <w:t xml:space="preserve">in the relevant </w:t>
      </w:r>
      <w:r w:rsidRPr="001A1100">
        <w:rPr>
          <w:rFonts w:asciiTheme="minorHAnsi" w:hAnsiTheme="minorHAnsi" w:cs="Tahoma"/>
          <w:sz w:val="22"/>
          <w:szCs w:val="22"/>
        </w:rPr>
        <w:t xml:space="preserve">National Advisory </w:t>
      </w:r>
      <w:r w:rsidR="006626A6">
        <w:rPr>
          <w:rFonts w:asciiTheme="minorHAnsi" w:hAnsiTheme="minorHAnsi" w:cs="Tahoma"/>
          <w:sz w:val="22"/>
          <w:szCs w:val="22"/>
        </w:rPr>
        <w:t>Forums</w:t>
      </w:r>
      <w:r w:rsidRPr="001A1100">
        <w:rPr>
          <w:rFonts w:asciiTheme="minorHAnsi" w:hAnsiTheme="minorHAnsi" w:cs="Tahoma"/>
          <w:sz w:val="22"/>
          <w:szCs w:val="22"/>
        </w:rPr>
        <w:t xml:space="preserve">, therefore there is less emphasis on Directors having specialised technical Netball expertise. </w:t>
      </w:r>
    </w:p>
    <w:p w:rsidR="000D2598" w:rsidRPr="001A1100" w:rsidRDefault="000D2598" w:rsidP="00643C40">
      <w:pPr>
        <w:pStyle w:val="BodyText"/>
        <w:jc w:val="both"/>
        <w:rPr>
          <w:rFonts w:asciiTheme="minorHAnsi" w:hAnsiTheme="minorHAnsi" w:cs="Tahoma"/>
          <w:sz w:val="22"/>
          <w:szCs w:val="22"/>
        </w:rPr>
      </w:pPr>
    </w:p>
    <w:p w:rsidR="00BE1C0E" w:rsidRPr="00BE7E5B" w:rsidRDefault="00BE1C0E" w:rsidP="00BE7E5B">
      <w:pPr>
        <w:rPr>
          <w:rFonts w:asciiTheme="minorHAnsi" w:hAnsiTheme="minorHAnsi" w:cs="Tahoma"/>
          <w:i/>
          <w:noProof/>
          <w:sz w:val="22"/>
          <w:szCs w:val="22"/>
          <w:lang w:eastAsia="en-GB"/>
        </w:rPr>
      </w:pPr>
    </w:p>
    <w:p w:rsidR="003C12F7" w:rsidRPr="00364968" w:rsidRDefault="00A27F62" w:rsidP="00364968">
      <w:pPr>
        <w:pStyle w:val="ListParagraph"/>
        <w:numPr>
          <w:ilvl w:val="0"/>
          <w:numId w:val="35"/>
        </w:numPr>
        <w:rPr>
          <w:rFonts w:asciiTheme="minorHAnsi" w:hAnsiTheme="minorHAnsi" w:cs="Tahoma"/>
          <w:b/>
          <w:i/>
          <w:sz w:val="28"/>
          <w:szCs w:val="28"/>
        </w:rPr>
      </w:pPr>
      <w:r w:rsidRPr="00364968">
        <w:rPr>
          <w:rFonts w:asciiTheme="minorHAnsi" w:hAnsiTheme="minorHAnsi" w:cs="Tahoma"/>
          <w:b/>
          <w:i/>
          <w:sz w:val="28"/>
          <w:szCs w:val="28"/>
        </w:rPr>
        <w:fldChar w:fldCharType="begin"/>
      </w:r>
      <w:r w:rsidR="003C12F7" w:rsidRPr="00364968">
        <w:rPr>
          <w:rFonts w:asciiTheme="minorHAnsi" w:hAnsiTheme="minorHAnsi" w:cs="Tahoma"/>
          <w:b/>
          <w:i/>
          <w:sz w:val="28"/>
          <w:szCs w:val="28"/>
        </w:rPr>
        <w:instrText xml:space="preserve">  </w:instrText>
      </w:r>
      <w:r w:rsidRPr="00364968">
        <w:rPr>
          <w:rFonts w:asciiTheme="minorHAnsi" w:hAnsiTheme="minorHAnsi" w:cs="Tahoma"/>
          <w:b/>
          <w:i/>
          <w:sz w:val="28"/>
          <w:szCs w:val="28"/>
        </w:rPr>
        <w:fldChar w:fldCharType="end"/>
      </w:r>
      <w:r w:rsidR="003C12F7" w:rsidRPr="00364968">
        <w:rPr>
          <w:rFonts w:asciiTheme="minorHAnsi" w:hAnsiTheme="minorHAnsi" w:cs="Tahoma"/>
          <w:b/>
          <w:sz w:val="28"/>
          <w:szCs w:val="28"/>
        </w:rPr>
        <w:t>THE ROLE OF THE BOARD OF DIRECTORS</w:t>
      </w:r>
    </w:p>
    <w:p w:rsidR="003C12F7" w:rsidRPr="001A1100" w:rsidRDefault="003C12F7">
      <w:pPr>
        <w:rPr>
          <w:rFonts w:asciiTheme="minorHAnsi" w:hAnsiTheme="minorHAnsi" w:cs="Tahoma"/>
          <w:sz w:val="22"/>
          <w:szCs w:val="22"/>
        </w:rPr>
      </w:pPr>
    </w:p>
    <w:p w:rsidR="00540747" w:rsidRPr="001A1100" w:rsidRDefault="00540747" w:rsidP="00540747">
      <w:pPr>
        <w:jc w:val="both"/>
        <w:rPr>
          <w:rFonts w:asciiTheme="minorHAnsi" w:hAnsiTheme="minorHAnsi" w:cs="Tahoma"/>
          <w:sz w:val="22"/>
          <w:szCs w:val="22"/>
        </w:rPr>
      </w:pPr>
      <w:r w:rsidRPr="001A1100">
        <w:rPr>
          <w:rFonts w:asciiTheme="minorHAnsi" w:hAnsiTheme="minorHAnsi" w:cs="Tahoma"/>
          <w:sz w:val="22"/>
          <w:szCs w:val="22"/>
        </w:rPr>
        <w:t>The Companies Act 2006 defines Directors’ duties as:</w:t>
      </w:r>
    </w:p>
    <w:p w:rsidR="00540747" w:rsidRPr="001A1100" w:rsidRDefault="00540747" w:rsidP="00F251CC">
      <w:pPr>
        <w:pStyle w:val="ListParagraph"/>
        <w:numPr>
          <w:ilvl w:val="0"/>
          <w:numId w:val="24"/>
        </w:numPr>
        <w:ind w:left="720"/>
        <w:jc w:val="both"/>
        <w:rPr>
          <w:rFonts w:asciiTheme="minorHAnsi" w:hAnsiTheme="minorHAnsi" w:cs="Tahoma"/>
          <w:sz w:val="22"/>
          <w:szCs w:val="22"/>
        </w:rPr>
      </w:pPr>
      <w:r w:rsidRPr="001A1100">
        <w:rPr>
          <w:rFonts w:asciiTheme="minorHAnsi" w:hAnsiTheme="minorHAnsi" w:cs="Tahoma"/>
          <w:sz w:val="22"/>
          <w:szCs w:val="22"/>
        </w:rPr>
        <w:t>To act within the Company’s powers.</w:t>
      </w:r>
    </w:p>
    <w:p w:rsidR="00540747" w:rsidRPr="001A1100" w:rsidRDefault="00540747" w:rsidP="00F251CC">
      <w:pPr>
        <w:pStyle w:val="ListParagraph"/>
        <w:numPr>
          <w:ilvl w:val="0"/>
          <w:numId w:val="24"/>
        </w:numPr>
        <w:ind w:left="720"/>
        <w:jc w:val="both"/>
        <w:rPr>
          <w:rFonts w:asciiTheme="minorHAnsi" w:hAnsiTheme="minorHAnsi" w:cs="Tahoma"/>
          <w:sz w:val="22"/>
          <w:szCs w:val="22"/>
        </w:rPr>
      </w:pPr>
      <w:r w:rsidRPr="001A1100">
        <w:rPr>
          <w:rFonts w:asciiTheme="minorHAnsi" w:hAnsiTheme="minorHAnsi" w:cs="Tahoma"/>
          <w:sz w:val="22"/>
          <w:szCs w:val="22"/>
        </w:rPr>
        <w:t>To promote the success of the Company for the benefit of the members as a whole, including;</w:t>
      </w:r>
    </w:p>
    <w:p w:rsidR="00540747" w:rsidRPr="001A1100" w:rsidRDefault="00540747" w:rsidP="00F251CC">
      <w:pPr>
        <w:pStyle w:val="ListParagraph"/>
        <w:numPr>
          <w:ilvl w:val="1"/>
          <w:numId w:val="24"/>
        </w:numPr>
        <w:ind w:left="1440"/>
        <w:jc w:val="both"/>
        <w:rPr>
          <w:rFonts w:asciiTheme="minorHAnsi" w:hAnsiTheme="minorHAnsi" w:cs="Tahoma"/>
          <w:sz w:val="22"/>
          <w:szCs w:val="22"/>
        </w:rPr>
      </w:pPr>
      <w:r w:rsidRPr="001A1100">
        <w:rPr>
          <w:rFonts w:asciiTheme="minorHAnsi" w:hAnsiTheme="minorHAnsi" w:cs="Tahoma"/>
          <w:sz w:val="22"/>
          <w:szCs w:val="22"/>
        </w:rPr>
        <w:t>considering the impact of a Company’s actions on the interests of the employees</w:t>
      </w:r>
    </w:p>
    <w:p w:rsidR="00540747" w:rsidRPr="001A1100" w:rsidRDefault="00540747" w:rsidP="00F251CC">
      <w:pPr>
        <w:pStyle w:val="ListParagraph"/>
        <w:numPr>
          <w:ilvl w:val="1"/>
          <w:numId w:val="24"/>
        </w:numPr>
        <w:ind w:left="1440"/>
        <w:jc w:val="both"/>
        <w:rPr>
          <w:rFonts w:asciiTheme="minorHAnsi" w:hAnsiTheme="minorHAnsi" w:cs="Tahoma"/>
          <w:sz w:val="22"/>
          <w:szCs w:val="22"/>
        </w:rPr>
      </w:pPr>
      <w:r w:rsidRPr="001A1100">
        <w:rPr>
          <w:rFonts w:asciiTheme="minorHAnsi" w:hAnsiTheme="minorHAnsi" w:cs="Tahoma"/>
          <w:sz w:val="22"/>
          <w:szCs w:val="22"/>
        </w:rPr>
        <w:t>the need to foster business relationships with customers/suppliers</w:t>
      </w:r>
    </w:p>
    <w:p w:rsidR="00540747" w:rsidRPr="001A1100" w:rsidRDefault="00540747" w:rsidP="00F251CC">
      <w:pPr>
        <w:pStyle w:val="ListParagraph"/>
        <w:numPr>
          <w:ilvl w:val="1"/>
          <w:numId w:val="24"/>
        </w:numPr>
        <w:ind w:left="1440"/>
        <w:jc w:val="both"/>
        <w:rPr>
          <w:rFonts w:asciiTheme="minorHAnsi" w:hAnsiTheme="minorHAnsi" w:cs="Tahoma"/>
          <w:sz w:val="22"/>
          <w:szCs w:val="22"/>
        </w:rPr>
      </w:pPr>
      <w:r w:rsidRPr="001A1100">
        <w:rPr>
          <w:rFonts w:asciiTheme="minorHAnsi" w:hAnsiTheme="minorHAnsi" w:cs="Tahoma"/>
          <w:sz w:val="22"/>
          <w:szCs w:val="22"/>
        </w:rPr>
        <w:t xml:space="preserve">considering the impact of the Company’s actions on the community and the environment. </w:t>
      </w:r>
    </w:p>
    <w:p w:rsidR="00540747" w:rsidRPr="001A1100" w:rsidRDefault="00540747" w:rsidP="00F251CC">
      <w:pPr>
        <w:pStyle w:val="ListParagraph"/>
        <w:numPr>
          <w:ilvl w:val="0"/>
          <w:numId w:val="24"/>
        </w:numPr>
        <w:ind w:left="720"/>
        <w:jc w:val="both"/>
        <w:rPr>
          <w:rFonts w:asciiTheme="minorHAnsi" w:hAnsiTheme="minorHAnsi" w:cs="Tahoma"/>
          <w:sz w:val="22"/>
          <w:szCs w:val="22"/>
        </w:rPr>
      </w:pPr>
      <w:r w:rsidRPr="001A1100">
        <w:rPr>
          <w:rFonts w:asciiTheme="minorHAnsi" w:hAnsiTheme="minorHAnsi" w:cs="Tahoma"/>
          <w:sz w:val="22"/>
          <w:szCs w:val="22"/>
        </w:rPr>
        <w:t xml:space="preserve">To exercise independent judgement. </w:t>
      </w:r>
    </w:p>
    <w:p w:rsidR="00540747" w:rsidRPr="001A1100" w:rsidRDefault="00540747" w:rsidP="00F251CC">
      <w:pPr>
        <w:pStyle w:val="ListParagraph"/>
        <w:numPr>
          <w:ilvl w:val="0"/>
          <w:numId w:val="24"/>
        </w:numPr>
        <w:ind w:left="720"/>
        <w:jc w:val="both"/>
        <w:rPr>
          <w:rFonts w:asciiTheme="minorHAnsi" w:hAnsiTheme="minorHAnsi" w:cs="Tahoma"/>
          <w:sz w:val="22"/>
          <w:szCs w:val="22"/>
        </w:rPr>
      </w:pPr>
      <w:r w:rsidRPr="001A1100">
        <w:rPr>
          <w:rFonts w:asciiTheme="minorHAnsi" w:hAnsiTheme="minorHAnsi" w:cs="Tahoma"/>
          <w:sz w:val="22"/>
          <w:szCs w:val="22"/>
        </w:rPr>
        <w:t xml:space="preserve">To exercise reasonable care, skill and diligence. </w:t>
      </w:r>
    </w:p>
    <w:p w:rsidR="00540747" w:rsidRPr="001A1100" w:rsidRDefault="00540747" w:rsidP="00F251CC">
      <w:pPr>
        <w:pStyle w:val="ListParagraph"/>
        <w:numPr>
          <w:ilvl w:val="0"/>
          <w:numId w:val="24"/>
        </w:numPr>
        <w:ind w:left="720"/>
        <w:jc w:val="both"/>
        <w:rPr>
          <w:rFonts w:asciiTheme="minorHAnsi" w:hAnsiTheme="minorHAnsi" w:cs="Tahoma"/>
          <w:sz w:val="22"/>
          <w:szCs w:val="22"/>
        </w:rPr>
      </w:pPr>
      <w:r w:rsidRPr="001A1100">
        <w:rPr>
          <w:rFonts w:asciiTheme="minorHAnsi" w:hAnsiTheme="minorHAnsi" w:cs="Tahoma"/>
          <w:sz w:val="22"/>
          <w:szCs w:val="22"/>
        </w:rPr>
        <w:t>To avoid conflicts of interest.</w:t>
      </w:r>
    </w:p>
    <w:p w:rsidR="00540747" w:rsidRPr="001A1100" w:rsidRDefault="00540747" w:rsidP="00F251CC">
      <w:pPr>
        <w:pStyle w:val="ListParagraph"/>
        <w:numPr>
          <w:ilvl w:val="0"/>
          <w:numId w:val="24"/>
        </w:numPr>
        <w:ind w:left="720"/>
        <w:jc w:val="both"/>
        <w:rPr>
          <w:rFonts w:asciiTheme="minorHAnsi" w:hAnsiTheme="minorHAnsi" w:cs="Tahoma"/>
          <w:sz w:val="22"/>
          <w:szCs w:val="22"/>
        </w:rPr>
      </w:pPr>
      <w:r w:rsidRPr="001A1100">
        <w:rPr>
          <w:rFonts w:asciiTheme="minorHAnsi" w:hAnsiTheme="minorHAnsi" w:cs="Tahoma"/>
          <w:sz w:val="22"/>
          <w:szCs w:val="22"/>
        </w:rPr>
        <w:t xml:space="preserve">Not to accept benefits from third parties; and </w:t>
      </w:r>
    </w:p>
    <w:p w:rsidR="00540747" w:rsidRPr="001A1100" w:rsidRDefault="00540747" w:rsidP="00F251CC">
      <w:pPr>
        <w:pStyle w:val="ListParagraph"/>
        <w:numPr>
          <w:ilvl w:val="0"/>
          <w:numId w:val="24"/>
        </w:numPr>
        <w:ind w:left="720"/>
        <w:jc w:val="both"/>
        <w:rPr>
          <w:rFonts w:asciiTheme="minorHAnsi" w:hAnsiTheme="minorHAnsi" w:cs="Tahoma"/>
          <w:sz w:val="22"/>
          <w:szCs w:val="22"/>
        </w:rPr>
      </w:pPr>
      <w:r w:rsidRPr="001A1100">
        <w:rPr>
          <w:rFonts w:asciiTheme="minorHAnsi" w:hAnsiTheme="minorHAnsi" w:cs="Tahoma"/>
          <w:sz w:val="22"/>
          <w:szCs w:val="22"/>
        </w:rPr>
        <w:t xml:space="preserve">To declare an interest in proposed transactions or arrangements.  </w:t>
      </w:r>
    </w:p>
    <w:p w:rsidR="00540747" w:rsidRPr="001A1100" w:rsidRDefault="00540747" w:rsidP="00F251CC">
      <w:pPr>
        <w:pStyle w:val="Heading7"/>
        <w:ind w:left="360"/>
        <w:rPr>
          <w:rFonts w:asciiTheme="minorHAnsi" w:hAnsiTheme="minorHAnsi" w:cs="Tahoma"/>
          <w:b w:val="0"/>
          <w:sz w:val="22"/>
          <w:szCs w:val="22"/>
        </w:rPr>
      </w:pPr>
    </w:p>
    <w:p w:rsidR="00540747" w:rsidRPr="001A1100" w:rsidRDefault="00540747">
      <w:pPr>
        <w:pStyle w:val="Heading7"/>
        <w:rPr>
          <w:rFonts w:asciiTheme="minorHAnsi" w:hAnsiTheme="minorHAnsi" w:cs="Tahoma"/>
          <w:b w:val="0"/>
          <w:sz w:val="22"/>
          <w:szCs w:val="22"/>
        </w:rPr>
      </w:pPr>
    </w:p>
    <w:p w:rsidR="003C12F7" w:rsidRPr="00451366" w:rsidRDefault="00540747">
      <w:pPr>
        <w:pStyle w:val="Heading7"/>
        <w:rPr>
          <w:rFonts w:asciiTheme="minorHAnsi" w:hAnsiTheme="minorHAnsi" w:cs="Tahoma"/>
          <w:b w:val="0"/>
          <w:sz w:val="22"/>
          <w:szCs w:val="22"/>
        </w:rPr>
      </w:pPr>
      <w:r w:rsidRPr="00451366">
        <w:rPr>
          <w:rFonts w:asciiTheme="minorHAnsi" w:hAnsiTheme="minorHAnsi" w:cs="Tahoma"/>
          <w:b w:val="0"/>
          <w:sz w:val="22"/>
          <w:szCs w:val="22"/>
        </w:rPr>
        <w:t>Additionally, England Netball have defined that The</w:t>
      </w:r>
      <w:r w:rsidR="003C12F7" w:rsidRPr="00451366">
        <w:rPr>
          <w:rFonts w:asciiTheme="minorHAnsi" w:hAnsiTheme="minorHAnsi" w:cs="Tahoma"/>
          <w:b w:val="0"/>
          <w:sz w:val="22"/>
          <w:szCs w:val="22"/>
        </w:rPr>
        <w:t xml:space="preserve"> Board is collectively responsible for</w:t>
      </w:r>
      <w:r w:rsidR="006B096F" w:rsidRPr="00451366">
        <w:rPr>
          <w:rFonts w:asciiTheme="minorHAnsi" w:hAnsiTheme="minorHAnsi" w:cs="Tahoma"/>
          <w:b w:val="0"/>
          <w:sz w:val="22"/>
          <w:szCs w:val="22"/>
        </w:rPr>
        <w:t>:</w:t>
      </w:r>
    </w:p>
    <w:p w:rsidR="005E6494" w:rsidRPr="00451366" w:rsidRDefault="005E6494" w:rsidP="005E6494">
      <w:pPr>
        <w:pStyle w:val="ListParagraph"/>
        <w:ind w:left="1080"/>
        <w:rPr>
          <w:rFonts w:asciiTheme="minorHAnsi" w:hAnsiTheme="minorHAnsi" w:cstheme="minorHAnsi"/>
          <w:sz w:val="22"/>
          <w:szCs w:val="22"/>
        </w:rPr>
      </w:pPr>
    </w:p>
    <w:p w:rsidR="005E6494" w:rsidRPr="007879FF" w:rsidRDefault="007879FF" w:rsidP="007879FF">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 xml:space="preserve">Custodians:  </w:t>
      </w:r>
      <w:r w:rsidR="005E6494" w:rsidRPr="007879FF">
        <w:rPr>
          <w:rFonts w:asciiTheme="minorHAnsi" w:hAnsiTheme="minorHAnsi" w:cstheme="minorHAnsi"/>
          <w:sz w:val="22"/>
          <w:szCs w:val="22"/>
        </w:rPr>
        <w:t>To act, on behalf of the members, as custodians of the values, history and heritage of the game.</w:t>
      </w:r>
    </w:p>
    <w:p w:rsidR="005E6494" w:rsidRPr="00451366" w:rsidRDefault="005E6494" w:rsidP="005E6494">
      <w:pPr>
        <w:pStyle w:val="ListParagraph"/>
        <w:numPr>
          <w:ilvl w:val="0"/>
          <w:numId w:val="34"/>
        </w:numPr>
        <w:rPr>
          <w:rFonts w:asciiTheme="minorHAnsi" w:hAnsiTheme="minorHAnsi" w:cstheme="minorHAnsi"/>
          <w:sz w:val="22"/>
          <w:szCs w:val="22"/>
        </w:rPr>
      </w:pPr>
      <w:r w:rsidRPr="00451366">
        <w:rPr>
          <w:rFonts w:asciiTheme="minorHAnsi" w:hAnsiTheme="minorHAnsi" w:cstheme="minorHAnsi"/>
          <w:sz w:val="22"/>
          <w:szCs w:val="22"/>
        </w:rPr>
        <w:t>Leadership:</w:t>
      </w:r>
    </w:p>
    <w:p w:rsidR="005E6494" w:rsidRPr="00451366" w:rsidRDefault="005E6494" w:rsidP="005E6494">
      <w:pPr>
        <w:pStyle w:val="ListParagraph"/>
        <w:numPr>
          <w:ilvl w:val="1"/>
          <w:numId w:val="34"/>
        </w:numPr>
        <w:rPr>
          <w:rFonts w:asciiTheme="minorHAnsi" w:hAnsiTheme="minorHAnsi" w:cstheme="minorHAnsi"/>
          <w:sz w:val="22"/>
          <w:szCs w:val="22"/>
        </w:rPr>
      </w:pPr>
      <w:r w:rsidRPr="00451366">
        <w:rPr>
          <w:rFonts w:asciiTheme="minorHAnsi" w:hAnsiTheme="minorHAnsi" w:cstheme="minorHAnsi"/>
          <w:sz w:val="22"/>
          <w:szCs w:val="22"/>
        </w:rPr>
        <w:t>To act as a catalyst to high quality thinking on the strategy; constructively challenging, asking good questions, feeding in insights from other sources, but also trusting the expertise in the team</w:t>
      </w:r>
    </w:p>
    <w:p w:rsidR="005E6494" w:rsidRPr="00451366" w:rsidRDefault="005E6494" w:rsidP="005E6494">
      <w:pPr>
        <w:pStyle w:val="ListParagraph"/>
        <w:numPr>
          <w:ilvl w:val="1"/>
          <w:numId w:val="34"/>
        </w:numPr>
        <w:rPr>
          <w:rFonts w:asciiTheme="minorHAnsi" w:hAnsiTheme="minorHAnsi" w:cstheme="minorHAnsi"/>
          <w:sz w:val="22"/>
          <w:szCs w:val="22"/>
        </w:rPr>
      </w:pPr>
      <w:r w:rsidRPr="00451366">
        <w:rPr>
          <w:rFonts w:asciiTheme="minorHAnsi" w:hAnsiTheme="minorHAnsi" w:cstheme="minorHAnsi"/>
          <w:sz w:val="22"/>
          <w:szCs w:val="22"/>
        </w:rPr>
        <w:t>To help create an environment conducive to high achievement; clarity of focus, ambition with stretching goals and high standards, effective strategy, empowerment, accountability and teamwork</w:t>
      </w:r>
    </w:p>
    <w:p w:rsidR="005E6494" w:rsidRPr="00451366" w:rsidRDefault="005E6494" w:rsidP="005E6494">
      <w:pPr>
        <w:pStyle w:val="ListParagraph"/>
        <w:numPr>
          <w:ilvl w:val="1"/>
          <w:numId w:val="34"/>
        </w:numPr>
        <w:rPr>
          <w:rFonts w:asciiTheme="minorHAnsi" w:hAnsiTheme="minorHAnsi" w:cstheme="minorHAnsi"/>
          <w:sz w:val="22"/>
          <w:szCs w:val="22"/>
        </w:rPr>
      </w:pPr>
      <w:r w:rsidRPr="00451366">
        <w:rPr>
          <w:rFonts w:asciiTheme="minorHAnsi" w:hAnsiTheme="minorHAnsi" w:cstheme="minorHAnsi"/>
          <w:sz w:val="22"/>
          <w:szCs w:val="22"/>
        </w:rPr>
        <w:t>To give people in the sport a voice in the leadership of Netball; to bring ideas and issues back to the Board and to the staff team</w:t>
      </w:r>
    </w:p>
    <w:p w:rsidR="005E6494" w:rsidRPr="00451366" w:rsidRDefault="005E6494" w:rsidP="005E6494">
      <w:pPr>
        <w:pStyle w:val="ListParagraph"/>
        <w:numPr>
          <w:ilvl w:val="1"/>
          <w:numId w:val="34"/>
        </w:numPr>
        <w:rPr>
          <w:rFonts w:asciiTheme="minorHAnsi" w:hAnsiTheme="minorHAnsi" w:cstheme="minorHAnsi"/>
          <w:sz w:val="22"/>
          <w:szCs w:val="22"/>
        </w:rPr>
      </w:pPr>
      <w:r w:rsidRPr="00451366">
        <w:rPr>
          <w:rFonts w:asciiTheme="minorHAnsi" w:hAnsiTheme="minorHAnsi" w:cstheme="minorHAnsi"/>
          <w:sz w:val="22"/>
          <w:szCs w:val="22"/>
        </w:rPr>
        <w:t>To help engage the sport and key partners behind this direction; to act as an ambassador for the vision and strategy</w:t>
      </w:r>
    </w:p>
    <w:p w:rsidR="005E6494" w:rsidRPr="00451366" w:rsidRDefault="005E6494" w:rsidP="005E6494">
      <w:pPr>
        <w:pStyle w:val="ListParagraph"/>
        <w:numPr>
          <w:ilvl w:val="0"/>
          <w:numId w:val="34"/>
        </w:numPr>
        <w:rPr>
          <w:rFonts w:asciiTheme="minorHAnsi" w:hAnsiTheme="minorHAnsi" w:cstheme="minorHAnsi"/>
          <w:sz w:val="22"/>
          <w:szCs w:val="22"/>
        </w:rPr>
      </w:pPr>
      <w:r w:rsidRPr="00451366">
        <w:rPr>
          <w:rFonts w:asciiTheme="minorHAnsi" w:hAnsiTheme="minorHAnsi" w:cstheme="minorHAnsi"/>
          <w:sz w:val="22"/>
          <w:szCs w:val="22"/>
        </w:rPr>
        <w:t>Governance:</w:t>
      </w:r>
    </w:p>
    <w:p w:rsidR="005E6494" w:rsidRPr="00451366" w:rsidRDefault="005E6494" w:rsidP="005E6494">
      <w:pPr>
        <w:pStyle w:val="ListParagraph"/>
        <w:numPr>
          <w:ilvl w:val="1"/>
          <w:numId w:val="34"/>
        </w:numPr>
        <w:rPr>
          <w:rFonts w:asciiTheme="minorHAnsi" w:hAnsiTheme="minorHAnsi" w:cstheme="minorHAnsi"/>
          <w:sz w:val="22"/>
          <w:szCs w:val="22"/>
        </w:rPr>
      </w:pPr>
      <w:r w:rsidRPr="00451366">
        <w:rPr>
          <w:rFonts w:asciiTheme="minorHAnsi" w:hAnsiTheme="minorHAnsi" w:cstheme="minorHAnsi"/>
          <w:sz w:val="22"/>
          <w:szCs w:val="22"/>
        </w:rPr>
        <w:t>Accept ultimate responsibility for the sport and the organisation</w:t>
      </w:r>
    </w:p>
    <w:p w:rsidR="005E6494" w:rsidRPr="00451366" w:rsidRDefault="005E6494" w:rsidP="005E6494">
      <w:pPr>
        <w:pStyle w:val="ListParagraph"/>
        <w:numPr>
          <w:ilvl w:val="1"/>
          <w:numId w:val="34"/>
        </w:numPr>
        <w:rPr>
          <w:rFonts w:asciiTheme="minorHAnsi" w:hAnsiTheme="minorHAnsi" w:cstheme="minorHAnsi"/>
          <w:sz w:val="22"/>
          <w:szCs w:val="22"/>
        </w:rPr>
      </w:pPr>
      <w:r w:rsidRPr="00451366">
        <w:rPr>
          <w:rFonts w:asciiTheme="minorHAnsi" w:hAnsiTheme="minorHAnsi" w:cstheme="minorHAnsi"/>
          <w:sz w:val="22"/>
          <w:szCs w:val="22"/>
        </w:rPr>
        <w:t>Ensure the sport and business operates in an ethical way</w:t>
      </w:r>
    </w:p>
    <w:p w:rsidR="005E6494" w:rsidRPr="00451366" w:rsidRDefault="005E6494" w:rsidP="005E6494">
      <w:pPr>
        <w:pStyle w:val="ListParagraph"/>
        <w:numPr>
          <w:ilvl w:val="1"/>
          <w:numId w:val="34"/>
        </w:numPr>
        <w:rPr>
          <w:rFonts w:asciiTheme="minorHAnsi" w:hAnsiTheme="minorHAnsi" w:cstheme="minorHAnsi"/>
          <w:sz w:val="22"/>
          <w:szCs w:val="22"/>
        </w:rPr>
      </w:pPr>
      <w:r w:rsidRPr="00451366">
        <w:rPr>
          <w:rFonts w:asciiTheme="minorHAnsi" w:hAnsiTheme="minorHAnsi" w:cstheme="minorHAnsi"/>
          <w:sz w:val="22"/>
          <w:szCs w:val="22"/>
        </w:rPr>
        <w:t>Protect the future of the sport and the Governing body</w:t>
      </w:r>
    </w:p>
    <w:p w:rsidR="005E6494" w:rsidRPr="00451366" w:rsidRDefault="005E6494" w:rsidP="005E6494">
      <w:pPr>
        <w:pStyle w:val="ListParagraph"/>
        <w:numPr>
          <w:ilvl w:val="0"/>
          <w:numId w:val="34"/>
        </w:numPr>
        <w:rPr>
          <w:rFonts w:asciiTheme="minorHAnsi" w:hAnsiTheme="minorHAnsi" w:cstheme="minorHAnsi"/>
          <w:sz w:val="22"/>
          <w:szCs w:val="22"/>
        </w:rPr>
      </w:pPr>
      <w:r w:rsidRPr="00451366">
        <w:rPr>
          <w:rFonts w:asciiTheme="minorHAnsi" w:hAnsiTheme="minorHAnsi" w:cstheme="minorHAnsi"/>
          <w:sz w:val="22"/>
          <w:szCs w:val="22"/>
        </w:rPr>
        <w:t>To make decisions of strategic importance:</w:t>
      </w:r>
    </w:p>
    <w:p w:rsidR="005E6494" w:rsidRPr="00451366" w:rsidRDefault="005E6494" w:rsidP="005E6494">
      <w:pPr>
        <w:pStyle w:val="ListParagraph"/>
        <w:numPr>
          <w:ilvl w:val="1"/>
          <w:numId w:val="34"/>
        </w:numPr>
        <w:rPr>
          <w:rFonts w:asciiTheme="minorHAnsi" w:hAnsiTheme="minorHAnsi" w:cstheme="minorHAnsi"/>
          <w:sz w:val="22"/>
          <w:szCs w:val="22"/>
        </w:rPr>
      </w:pPr>
      <w:r w:rsidRPr="00451366">
        <w:rPr>
          <w:rFonts w:asciiTheme="minorHAnsi" w:hAnsiTheme="minorHAnsi" w:cstheme="minorHAnsi"/>
          <w:sz w:val="22"/>
          <w:szCs w:val="22"/>
        </w:rPr>
        <w:lastRenderedPageBreak/>
        <w:t>On the strategy</w:t>
      </w:r>
    </w:p>
    <w:p w:rsidR="005E6494" w:rsidRPr="00451366" w:rsidRDefault="005E6494" w:rsidP="005E6494">
      <w:pPr>
        <w:pStyle w:val="ListParagraph"/>
        <w:numPr>
          <w:ilvl w:val="1"/>
          <w:numId w:val="34"/>
        </w:numPr>
        <w:rPr>
          <w:rFonts w:asciiTheme="minorHAnsi" w:hAnsiTheme="minorHAnsi" w:cstheme="minorHAnsi"/>
          <w:sz w:val="22"/>
          <w:szCs w:val="22"/>
        </w:rPr>
      </w:pPr>
      <w:r w:rsidRPr="00451366">
        <w:rPr>
          <w:rFonts w:asciiTheme="minorHAnsi" w:hAnsiTheme="minorHAnsi" w:cstheme="minorHAnsi"/>
          <w:sz w:val="22"/>
          <w:szCs w:val="22"/>
        </w:rPr>
        <w:t xml:space="preserve">On policy </w:t>
      </w:r>
    </w:p>
    <w:p w:rsidR="005E6494" w:rsidRPr="00451366" w:rsidRDefault="005E6494" w:rsidP="005E6494">
      <w:pPr>
        <w:pStyle w:val="ListParagraph"/>
        <w:numPr>
          <w:ilvl w:val="1"/>
          <w:numId w:val="34"/>
        </w:numPr>
        <w:rPr>
          <w:rFonts w:asciiTheme="minorHAnsi" w:hAnsiTheme="minorHAnsi" w:cstheme="minorHAnsi"/>
          <w:sz w:val="22"/>
          <w:szCs w:val="22"/>
        </w:rPr>
      </w:pPr>
      <w:r w:rsidRPr="00451366">
        <w:rPr>
          <w:rFonts w:asciiTheme="minorHAnsi" w:hAnsiTheme="minorHAnsi" w:cstheme="minorHAnsi"/>
          <w:sz w:val="22"/>
          <w:szCs w:val="22"/>
        </w:rPr>
        <w:t>On business management</w:t>
      </w:r>
    </w:p>
    <w:p w:rsidR="005E6494" w:rsidRPr="00451366" w:rsidRDefault="005E6494" w:rsidP="005E6494">
      <w:pPr>
        <w:pStyle w:val="ListParagraph"/>
        <w:numPr>
          <w:ilvl w:val="0"/>
          <w:numId w:val="34"/>
        </w:numPr>
        <w:rPr>
          <w:rFonts w:asciiTheme="minorHAnsi" w:hAnsiTheme="minorHAnsi" w:cstheme="minorHAnsi"/>
          <w:sz w:val="22"/>
          <w:szCs w:val="22"/>
        </w:rPr>
      </w:pPr>
      <w:r w:rsidRPr="00451366">
        <w:rPr>
          <w:rFonts w:asciiTheme="minorHAnsi" w:hAnsiTheme="minorHAnsi" w:cstheme="minorHAnsi"/>
          <w:sz w:val="22"/>
          <w:szCs w:val="22"/>
        </w:rPr>
        <w:t xml:space="preserve">Monitor performance against the agreed plans; which links to </w:t>
      </w:r>
      <w:r w:rsidR="00F251CC">
        <w:rPr>
          <w:rFonts w:asciiTheme="minorHAnsi" w:hAnsiTheme="minorHAnsi" w:cstheme="minorHAnsi"/>
          <w:sz w:val="22"/>
          <w:szCs w:val="22"/>
        </w:rPr>
        <w:t xml:space="preserve">the </w:t>
      </w:r>
      <w:r w:rsidRPr="00451366">
        <w:rPr>
          <w:rFonts w:asciiTheme="minorHAnsi" w:hAnsiTheme="minorHAnsi" w:cstheme="minorHAnsi"/>
          <w:sz w:val="22"/>
          <w:szCs w:val="22"/>
        </w:rPr>
        <w:t>above point on performance environment.</w:t>
      </w:r>
    </w:p>
    <w:p w:rsidR="005E6494" w:rsidRPr="00451366" w:rsidRDefault="005E6494" w:rsidP="005E6494">
      <w:pPr>
        <w:pStyle w:val="ListParagraph"/>
        <w:numPr>
          <w:ilvl w:val="0"/>
          <w:numId w:val="34"/>
        </w:numPr>
        <w:rPr>
          <w:rFonts w:asciiTheme="minorHAnsi" w:hAnsiTheme="minorHAnsi" w:cstheme="minorHAnsi"/>
          <w:sz w:val="22"/>
          <w:szCs w:val="22"/>
        </w:rPr>
      </w:pPr>
      <w:r w:rsidRPr="00451366">
        <w:rPr>
          <w:rFonts w:asciiTheme="minorHAnsi" w:hAnsiTheme="minorHAnsi" w:cstheme="minorHAnsi"/>
          <w:sz w:val="22"/>
          <w:szCs w:val="22"/>
        </w:rPr>
        <w:t>Specific management responsibility for:</w:t>
      </w:r>
    </w:p>
    <w:p w:rsidR="005E6494" w:rsidRPr="00451366" w:rsidRDefault="005E6494" w:rsidP="005E6494">
      <w:pPr>
        <w:pStyle w:val="ListParagraph"/>
        <w:numPr>
          <w:ilvl w:val="1"/>
          <w:numId w:val="34"/>
        </w:numPr>
        <w:rPr>
          <w:rFonts w:asciiTheme="minorHAnsi" w:hAnsiTheme="minorHAnsi" w:cstheme="minorHAnsi"/>
          <w:sz w:val="22"/>
          <w:szCs w:val="22"/>
        </w:rPr>
      </w:pPr>
      <w:r w:rsidRPr="00451366">
        <w:rPr>
          <w:rFonts w:asciiTheme="minorHAnsi" w:hAnsiTheme="minorHAnsi" w:cstheme="minorHAnsi"/>
          <w:sz w:val="22"/>
          <w:szCs w:val="22"/>
        </w:rPr>
        <w:t>The Chief Executive Officer</w:t>
      </w:r>
    </w:p>
    <w:p w:rsidR="005E6494" w:rsidRPr="00451366" w:rsidRDefault="005E6494" w:rsidP="005E6494">
      <w:pPr>
        <w:pStyle w:val="ListParagraph"/>
        <w:numPr>
          <w:ilvl w:val="1"/>
          <w:numId w:val="34"/>
        </w:numPr>
        <w:rPr>
          <w:rFonts w:asciiTheme="minorHAnsi" w:hAnsiTheme="minorHAnsi" w:cstheme="minorHAnsi"/>
          <w:sz w:val="22"/>
          <w:szCs w:val="22"/>
        </w:rPr>
      </w:pPr>
      <w:r w:rsidRPr="00451366">
        <w:rPr>
          <w:rFonts w:asciiTheme="minorHAnsi" w:hAnsiTheme="minorHAnsi" w:cstheme="minorHAnsi"/>
          <w:sz w:val="22"/>
          <w:szCs w:val="22"/>
        </w:rPr>
        <w:t>Finances and other statutory responsibilities as a company limited by guarantee</w:t>
      </w:r>
    </w:p>
    <w:p w:rsidR="005E6494" w:rsidRPr="001A1100" w:rsidRDefault="005E6494" w:rsidP="005E6494">
      <w:pPr>
        <w:jc w:val="both"/>
        <w:rPr>
          <w:rFonts w:asciiTheme="minorHAnsi" w:hAnsiTheme="minorHAnsi" w:cs="Tahoma"/>
          <w:sz w:val="22"/>
          <w:szCs w:val="22"/>
        </w:rPr>
      </w:pPr>
    </w:p>
    <w:p w:rsidR="003C12F7" w:rsidRPr="001A1100" w:rsidRDefault="003C12F7">
      <w:pPr>
        <w:jc w:val="both"/>
        <w:rPr>
          <w:rFonts w:asciiTheme="minorHAnsi" w:hAnsiTheme="minorHAnsi" w:cs="Tahoma"/>
          <w:sz w:val="22"/>
          <w:szCs w:val="22"/>
        </w:rPr>
      </w:pPr>
    </w:p>
    <w:p w:rsidR="003C12F7" w:rsidRPr="001A1100" w:rsidRDefault="003C12F7">
      <w:pPr>
        <w:jc w:val="both"/>
        <w:rPr>
          <w:rFonts w:asciiTheme="minorHAnsi" w:hAnsiTheme="minorHAnsi" w:cs="Tahoma"/>
          <w:sz w:val="22"/>
          <w:szCs w:val="22"/>
        </w:rPr>
      </w:pPr>
      <w:r w:rsidRPr="001A1100">
        <w:rPr>
          <w:rFonts w:asciiTheme="minorHAnsi" w:hAnsiTheme="minorHAnsi" w:cs="Tahoma"/>
          <w:sz w:val="22"/>
          <w:szCs w:val="22"/>
        </w:rPr>
        <w:t>To perform this role, Directors require the following skills and attributes</w:t>
      </w:r>
      <w:r w:rsidR="006B096F" w:rsidRPr="001A1100">
        <w:rPr>
          <w:rFonts w:asciiTheme="minorHAnsi" w:hAnsiTheme="minorHAnsi" w:cs="Tahoma"/>
          <w:sz w:val="22"/>
          <w:szCs w:val="22"/>
        </w:rPr>
        <w:t>:</w:t>
      </w:r>
    </w:p>
    <w:p w:rsidR="003C12F7" w:rsidRPr="001A1100" w:rsidRDefault="003C12F7">
      <w:pPr>
        <w:numPr>
          <w:ilvl w:val="0"/>
          <w:numId w:val="2"/>
        </w:numPr>
        <w:jc w:val="both"/>
        <w:rPr>
          <w:rFonts w:asciiTheme="minorHAnsi" w:hAnsiTheme="minorHAnsi" w:cs="Tahoma"/>
          <w:sz w:val="22"/>
          <w:szCs w:val="22"/>
        </w:rPr>
      </w:pPr>
      <w:r w:rsidRPr="001A1100">
        <w:rPr>
          <w:rFonts w:asciiTheme="minorHAnsi" w:hAnsiTheme="minorHAnsi" w:cs="Tahoma"/>
          <w:sz w:val="22"/>
          <w:szCs w:val="22"/>
        </w:rPr>
        <w:t>Strategic perception and strategic leadership skills.  The ability to establish strategies and guide their implementation.</w:t>
      </w:r>
    </w:p>
    <w:p w:rsidR="003C12F7" w:rsidRPr="001A1100" w:rsidRDefault="003C12F7">
      <w:pPr>
        <w:numPr>
          <w:ilvl w:val="0"/>
          <w:numId w:val="2"/>
        </w:numPr>
        <w:jc w:val="both"/>
        <w:rPr>
          <w:rFonts w:asciiTheme="minorHAnsi" w:hAnsiTheme="minorHAnsi" w:cs="Tahoma"/>
          <w:sz w:val="22"/>
          <w:szCs w:val="22"/>
        </w:rPr>
      </w:pPr>
      <w:r w:rsidRPr="001A1100">
        <w:rPr>
          <w:rFonts w:asciiTheme="minorHAnsi" w:hAnsiTheme="minorHAnsi" w:cs="Tahoma"/>
          <w:sz w:val="22"/>
          <w:szCs w:val="22"/>
        </w:rPr>
        <w:t xml:space="preserve">Decision-making skills.  The relevant knowledge and experience </w:t>
      </w:r>
      <w:r w:rsidR="00F251CC">
        <w:rPr>
          <w:rFonts w:asciiTheme="minorHAnsi" w:hAnsiTheme="minorHAnsi" w:cs="Tahoma"/>
          <w:sz w:val="22"/>
          <w:szCs w:val="22"/>
        </w:rPr>
        <w:t>for England Netball</w:t>
      </w:r>
      <w:r w:rsidRPr="001A1100">
        <w:rPr>
          <w:rFonts w:asciiTheme="minorHAnsi" w:hAnsiTheme="minorHAnsi" w:cs="Tahoma"/>
          <w:sz w:val="22"/>
          <w:szCs w:val="22"/>
        </w:rPr>
        <w:t xml:space="preserve"> to be able to make informed decisions on a variety of matters.</w:t>
      </w:r>
    </w:p>
    <w:p w:rsidR="003C12F7" w:rsidRPr="001A1100" w:rsidRDefault="003C12F7">
      <w:pPr>
        <w:numPr>
          <w:ilvl w:val="0"/>
          <w:numId w:val="2"/>
        </w:numPr>
        <w:jc w:val="both"/>
        <w:rPr>
          <w:rFonts w:asciiTheme="minorHAnsi" w:hAnsiTheme="minorHAnsi" w:cs="Tahoma"/>
          <w:sz w:val="22"/>
          <w:szCs w:val="22"/>
        </w:rPr>
      </w:pPr>
      <w:r w:rsidRPr="001A1100">
        <w:rPr>
          <w:rFonts w:asciiTheme="minorHAnsi" w:hAnsiTheme="minorHAnsi" w:cs="Tahoma"/>
          <w:sz w:val="22"/>
          <w:szCs w:val="22"/>
        </w:rPr>
        <w:t>A willingness and ability to challenge and probe. The ability to discuss and debate and to constructively challenge ideas and decisions where necessary.</w:t>
      </w:r>
    </w:p>
    <w:p w:rsidR="003C12F7" w:rsidRPr="001A1100" w:rsidRDefault="003C12F7">
      <w:pPr>
        <w:numPr>
          <w:ilvl w:val="0"/>
          <w:numId w:val="2"/>
        </w:numPr>
        <w:jc w:val="both"/>
        <w:rPr>
          <w:rFonts w:asciiTheme="minorHAnsi" w:hAnsiTheme="minorHAnsi" w:cs="Tahoma"/>
          <w:sz w:val="22"/>
          <w:szCs w:val="22"/>
        </w:rPr>
      </w:pPr>
      <w:r w:rsidRPr="001A1100">
        <w:rPr>
          <w:rFonts w:asciiTheme="minorHAnsi" w:hAnsiTheme="minorHAnsi" w:cs="Tahoma"/>
          <w:sz w:val="22"/>
          <w:szCs w:val="22"/>
        </w:rPr>
        <w:t xml:space="preserve">Strong interpersonal skills.  </w:t>
      </w:r>
      <w:r w:rsidR="00333433" w:rsidRPr="001A1100">
        <w:rPr>
          <w:rFonts w:asciiTheme="minorHAnsi" w:hAnsiTheme="minorHAnsi" w:cs="Tahoma"/>
          <w:sz w:val="22"/>
          <w:szCs w:val="22"/>
        </w:rPr>
        <w:t xml:space="preserve">The ability </w:t>
      </w:r>
      <w:r w:rsidRPr="001A1100">
        <w:rPr>
          <w:rFonts w:asciiTheme="minorHAnsi" w:hAnsiTheme="minorHAnsi" w:cs="Tahoma"/>
          <w:sz w:val="22"/>
          <w:szCs w:val="22"/>
        </w:rPr>
        <w:t xml:space="preserve">to form good working relationships </w:t>
      </w:r>
      <w:r w:rsidR="00333433" w:rsidRPr="001A1100">
        <w:rPr>
          <w:rFonts w:asciiTheme="minorHAnsi" w:hAnsiTheme="minorHAnsi" w:cs="Tahoma"/>
          <w:sz w:val="22"/>
          <w:szCs w:val="22"/>
        </w:rPr>
        <w:t xml:space="preserve">both </w:t>
      </w:r>
      <w:r w:rsidRPr="001A1100">
        <w:rPr>
          <w:rFonts w:asciiTheme="minorHAnsi" w:hAnsiTheme="minorHAnsi" w:cs="Tahoma"/>
          <w:sz w:val="22"/>
          <w:szCs w:val="22"/>
        </w:rPr>
        <w:t>within and outside the Board.</w:t>
      </w:r>
    </w:p>
    <w:p w:rsidR="003C12F7" w:rsidRPr="001A1100" w:rsidRDefault="003C12F7">
      <w:pPr>
        <w:numPr>
          <w:ilvl w:val="0"/>
          <w:numId w:val="2"/>
        </w:numPr>
        <w:jc w:val="both"/>
        <w:rPr>
          <w:rFonts w:asciiTheme="minorHAnsi" w:hAnsiTheme="minorHAnsi" w:cs="Tahoma"/>
          <w:sz w:val="22"/>
          <w:szCs w:val="22"/>
        </w:rPr>
      </w:pPr>
      <w:r w:rsidRPr="001A1100">
        <w:rPr>
          <w:rFonts w:asciiTheme="minorHAnsi" w:hAnsiTheme="minorHAnsi" w:cs="Tahoma"/>
          <w:sz w:val="22"/>
          <w:szCs w:val="22"/>
        </w:rPr>
        <w:t xml:space="preserve">A clear understanding of the role of the Board and its relationship with the Association's </w:t>
      </w:r>
      <w:r w:rsidR="001E34F9" w:rsidRPr="001A1100">
        <w:rPr>
          <w:rFonts w:asciiTheme="minorHAnsi" w:hAnsiTheme="minorHAnsi" w:cs="Tahoma"/>
          <w:sz w:val="22"/>
          <w:szCs w:val="22"/>
        </w:rPr>
        <w:t>management team</w:t>
      </w:r>
      <w:r w:rsidRPr="001A1100">
        <w:rPr>
          <w:rFonts w:asciiTheme="minorHAnsi" w:hAnsiTheme="minorHAnsi" w:cs="Tahoma"/>
          <w:sz w:val="22"/>
          <w:szCs w:val="22"/>
        </w:rPr>
        <w:t>.</w:t>
      </w:r>
    </w:p>
    <w:p w:rsidR="00F251CC" w:rsidRDefault="003C12F7">
      <w:pPr>
        <w:numPr>
          <w:ilvl w:val="0"/>
          <w:numId w:val="2"/>
        </w:numPr>
        <w:jc w:val="both"/>
        <w:rPr>
          <w:rFonts w:asciiTheme="minorHAnsi" w:hAnsiTheme="minorHAnsi" w:cs="Tahoma"/>
          <w:sz w:val="22"/>
          <w:szCs w:val="22"/>
        </w:rPr>
      </w:pPr>
      <w:r w:rsidRPr="001A1100">
        <w:rPr>
          <w:rFonts w:asciiTheme="minorHAnsi" w:hAnsiTheme="minorHAnsi" w:cs="Tahoma"/>
          <w:sz w:val="22"/>
          <w:szCs w:val="22"/>
        </w:rPr>
        <w:t xml:space="preserve">Availability.  Board Members must </w:t>
      </w:r>
      <w:r w:rsidR="00F251CC">
        <w:rPr>
          <w:rFonts w:asciiTheme="minorHAnsi" w:hAnsiTheme="minorHAnsi" w:cs="Tahoma"/>
          <w:sz w:val="22"/>
          <w:szCs w:val="22"/>
        </w:rPr>
        <w:t>commit</w:t>
      </w:r>
      <w:r w:rsidRPr="001A1100">
        <w:rPr>
          <w:rFonts w:asciiTheme="minorHAnsi" w:hAnsiTheme="minorHAnsi" w:cs="Tahoma"/>
          <w:sz w:val="22"/>
          <w:szCs w:val="22"/>
        </w:rPr>
        <w:t xml:space="preserve"> to</w:t>
      </w:r>
      <w:r w:rsidR="00F251CC">
        <w:rPr>
          <w:rFonts w:asciiTheme="minorHAnsi" w:hAnsiTheme="minorHAnsi" w:cs="Tahoma"/>
          <w:sz w:val="22"/>
          <w:szCs w:val="22"/>
        </w:rPr>
        <w:t>:</w:t>
      </w:r>
    </w:p>
    <w:p w:rsidR="00F251CC" w:rsidRDefault="00F251CC" w:rsidP="00F251CC">
      <w:pPr>
        <w:numPr>
          <w:ilvl w:val="0"/>
          <w:numId w:val="2"/>
        </w:numPr>
        <w:tabs>
          <w:tab w:val="clear" w:pos="360"/>
          <w:tab w:val="num" w:pos="1080"/>
        </w:tabs>
        <w:ind w:left="1080"/>
        <w:jc w:val="both"/>
        <w:rPr>
          <w:rFonts w:asciiTheme="minorHAnsi" w:hAnsiTheme="minorHAnsi" w:cs="Tahoma"/>
          <w:sz w:val="22"/>
          <w:szCs w:val="22"/>
        </w:rPr>
      </w:pPr>
      <w:r>
        <w:rPr>
          <w:rFonts w:asciiTheme="minorHAnsi" w:hAnsiTheme="minorHAnsi" w:cs="Tahoma"/>
          <w:sz w:val="22"/>
          <w:szCs w:val="22"/>
        </w:rPr>
        <w:t xml:space="preserve">Preparing and </w:t>
      </w:r>
      <w:r w:rsidR="003C12F7" w:rsidRPr="001A1100">
        <w:rPr>
          <w:rFonts w:asciiTheme="minorHAnsi" w:hAnsiTheme="minorHAnsi" w:cs="Tahoma"/>
          <w:sz w:val="22"/>
          <w:szCs w:val="22"/>
        </w:rPr>
        <w:t>attend</w:t>
      </w:r>
      <w:r>
        <w:rPr>
          <w:rFonts w:asciiTheme="minorHAnsi" w:hAnsiTheme="minorHAnsi" w:cs="Tahoma"/>
          <w:sz w:val="22"/>
          <w:szCs w:val="22"/>
        </w:rPr>
        <w:t>ing</w:t>
      </w:r>
      <w:r w:rsidR="003C12F7" w:rsidRPr="001A1100">
        <w:rPr>
          <w:rFonts w:asciiTheme="minorHAnsi" w:hAnsiTheme="minorHAnsi" w:cs="Tahoma"/>
          <w:sz w:val="22"/>
          <w:szCs w:val="22"/>
        </w:rPr>
        <w:t xml:space="preserve"> six Board meetings per annum (dates agreed in advance</w:t>
      </w:r>
      <w:r w:rsidR="00946292" w:rsidRPr="001A1100">
        <w:rPr>
          <w:rFonts w:asciiTheme="minorHAnsi" w:hAnsiTheme="minorHAnsi" w:cs="Tahoma"/>
          <w:sz w:val="22"/>
          <w:szCs w:val="22"/>
        </w:rPr>
        <w:t xml:space="preserve"> and may include either week days or weekends</w:t>
      </w:r>
      <w:r w:rsidR="003C12F7" w:rsidRPr="001A1100">
        <w:rPr>
          <w:rFonts w:asciiTheme="minorHAnsi" w:hAnsiTheme="minorHAnsi" w:cs="Tahoma"/>
          <w:sz w:val="22"/>
          <w:szCs w:val="22"/>
        </w:rPr>
        <w:t xml:space="preserve">) and induction and training days as agreed by the Board itself (these may be either week days or weekends).  </w:t>
      </w:r>
    </w:p>
    <w:p w:rsidR="00F251CC" w:rsidRDefault="00F251CC" w:rsidP="00F251CC">
      <w:pPr>
        <w:numPr>
          <w:ilvl w:val="0"/>
          <w:numId w:val="2"/>
        </w:numPr>
        <w:tabs>
          <w:tab w:val="clear" w:pos="360"/>
          <w:tab w:val="num" w:pos="1080"/>
        </w:tabs>
        <w:ind w:left="1080"/>
        <w:jc w:val="both"/>
        <w:rPr>
          <w:rFonts w:asciiTheme="minorHAnsi" w:hAnsiTheme="minorHAnsi" w:cs="Tahoma"/>
          <w:sz w:val="22"/>
          <w:szCs w:val="22"/>
        </w:rPr>
      </w:pPr>
      <w:r>
        <w:rPr>
          <w:rFonts w:asciiTheme="minorHAnsi" w:hAnsiTheme="minorHAnsi" w:cs="Tahoma"/>
          <w:sz w:val="22"/>
          <w:szCs w:val="22"/>
        </w:rPr>
        <w:t>Participating and in some cases chairing Committees and Advisory Forums where necessary</w:t>
      </w:r>
    </w:p>
    <w:p w:rsidR="00F251CC" w:rsidRDefault="00F251CC" w:rsidP="00F251CC">
      <w:pPr>
        <w:numPr>
          <w:ilvl w:val="0"/>
          <w:numId w:val="2"/>
        </w:numPr>
        <w:tabs>
          <w:tab w:val="clear" w:pos="360"/>
          <w:tab w:val="num" w:pos="1080"/>
        </w:tabs>
        <w:ind w:left="1080"/>
        <w:jc w:val="both"/>
        <w:rPr>
          <w:rFonts w:asciiTheme="minorHAnsi" w:hAnsiTheme="minorHAnsi" w:cs="Tahoma"/>
          <w:sz w:val="22"/>
          <w:szCs w:val="22"/>
        </w:rPr>
      </w:pPr>
      <w:r>
        <w:rPr>
          <w:rFonts w:asciiTheme="minorHAnsi" w:hAnsiTheme="minorHAnsi" w:cs="Tahoma"/>
          <w:sz w:val="22"/>
          <w:szCs w:val="22"/>
        </w:rPr>
        <w:t>Carrying out the ambassador role at events, games and member gatherings including the AGM.</w:t>
      </w:r>
    </w:p>
    <w:p w:rsidR="003C12F7" w:rsidRDefault="00F251CC" w:rsidP="00F251CC">
      <w:pPr>
        <w:numPr>
          <w:ilvl w:val="0"/>
          <w:numId w:val="2"/>
        </w:numPr>
        <w:tabs>
          <w:tab w:val="clear" w:pos="360"/>
          <w:tab w:val="num" w:pos="1080"/>
        </w:tabs>
        <w:ind w:left="1080"/>
        <w:jc w:val="both"/>
        <w:rPr>
          <w:rFonts w:asciiTheme="minorHAnsi" w:hAnsiTheme="minorHAnsi" w:cs="Tahoma"/>
          <w:sz w:val="22"/>
          <w:szCs w:val="22"/>
        </w:rPr>
      </w:pPr>
      <w:r>
        <w:rPr>
          <w:rFonts w:asciiTheme="minorHAnsi" w:hAnsiTheme="minorHAnsi" w:cs="Tahoma"/>
          <w:sz w:val="22"/>
          <w:szCs w:val="22"/>
        </w:rPr>
        <w:t>B</w:t>
      </w:r>
      <w:r w:rsidR="003C12F7" w:rsidRPr="001A1100">
        <w:rPr>
          <w:rFonts w:asciiTheme="minorHAnsi" w:hAnsiTheme="minorHAnsi" w:cs="Tahoma"/>
          <w:sz w:val="22"/>
          <w:szCs w:val="22"/>
        </w:rPr>
        <w:t>e</w:t>
      </w:r>
      <w:r>
        <w:rPr>
          <w:rFonts w:asciiTheme="minorHAnsi" w:hAnsiTheme="minorHAnsi" w:cs="Tahoma"/>
          <w:sz w:val="22"/>
          <w:szCs w:val="22"/>
        </w:rPr>
        <w:t>ing</w:t>
      </w:r>
      <w:r w:rsidR="003C12F7" w:rsidRPr="001A1100">
        <w:rPr>
          <w:rFonts w:asciiTheme="minorHAnsi" w:hAnsiTheme="minorHAnsi" w:cs="Tahoma"/>
          <w:sz w:val="22"/>
          <w:szCs w:val="22"/>
        </w:rPr>
        <w:t xml:space="preserve"> contactable during office hours and the preferred mode for communicating documentation is via email. </w:t>
      </w:r>
    </w:p>
    <w:p w:rsidR="00E80F13" w:rsidRDefault="00E80F13" w:rsidP="00E80F13">
      <w:pPr>
        <w:jc w:val="both"/>
        <w:rPr>
          <w:rFonts w:asciiTheme="minorHAnsi" w:hAnsiTheme="minorHAnsi" w:cs="Tahoma"/>
          <w:sz w:val="22"/>
          <w:szCs w:val="22"/>
        </w:rPr>
      </w:pPr>
    </w:p>
    <w:p w:rsidR="00E80F13" w:rsidRDefault="00E80F13" w:rsidP="00E80F13">
      <w:pPr>
        <w:jc w:val="both"/>
        <w:rPr>
          <w:rFonts w:asciiTheme="minorHAnsi" w:hAnsiTheme="minorHAnsi" w:cs="Tahoma"/>
          <w:sz w:val="22"/>
          <w:szCs w:val="22"/>
        </w:rPr>
      </w:pPr>
      <w:r>
        <w:rPr>
          <w:rFonts w:asciiTheme="minorHAnsi" w:hAnsiTheme="minorHAnsi" w:cs="Tahoma"/>
          <w:sz w:val="22"/>
          <w:szCs w:val="22"/>
        </w:rPr>
        <w:t xml:space="preserve">The Board of Directors are particularly looking </w:t>
      </w:r>
      <w:r w:rsidR="009D3CB5">
        <w:rPr>
          <w:rFonts w:asciiTheme="minorHAnsi" w:hAnsiTheme="minorHAnsi" w:cs="Tahoma"/>
          <w:sz w:val="22"/>
          <w:szCs w:val="22"/>
        </w:rPr>
        <w:t>to strengthen some of the skills and experience on the Board and are therefore requesting that individuals with</w:t>
      </w:r>
      <w:r>
        <w:rPr>
          <w:rFonts w:asciiTheme="minorHAnsi" w:hAnsiTheme="minorHAnsi" w:cs="Tahoma"/>
          <w:sz w:val="22"/>
          <w:szCs w:val="22"/>
        </w:rPr>
        <w:t xml:space="preserve"> any of the following skills and experience</w:t>
      </w:r>
      <w:r w:rsidR="009D3CB5">
        <w:rPr>
          <w:rFonts w:asciiTheme="minorHAnsi" w:hAnsiTheme="minorHAnsi" w:cs="Tahoma"/>
          <w:sz w:val="22"/>
          <w:szCs w:val="22"/>
        </w:rPr>
        <w:t xml:space="preserve"> consider submitting a nomination</w:t>
      </w:r>
      <w:r>
        <w:rPr>
          <w:rFonts w:asciiTheme="minorHAnsi" w:hAnsiTheme="minorHAnsi" w:cs="Tahoma"/>
          <w:sz w:val="22"/>
          <w:szCs w:val="22"/>
        </w:rPr>
        <w:t>:</w:t>
      </w:r>
    </w:p>
    <w:p w:rsidR="00E80F13" w:rsidRDefault="00E80F13" w:rsidP="00E80F13">
      <w:pPr>
        <w:pStyle w:val="ListParagraph"/>
        <w:numPr>
          <w:ilvl w:val="0"/>
          <w:numId w:val="33"/>
        </w:numPr>
        <w:jc w:val="both"/>
        <w:rPr>
          <w:rFonts w:asciiTheme="minorHAnsi" w:hAnsiTheme="minorHAnsi" w:cs="Tahoma"/>
          <w:sz w:val="22"/>
          <w:szCs w:val="22"/>
        </w:rPr>
      </w:pPr>
      <w:r>
        <w:rPr>
          <w:rFonts w:asciiTheme="minorHAnsi" w:hAnsiTheme="minorHAnsi" w:cs="Tahoma"/>
          <w:sz w:val="22"/>
          <w:szCs w:val="22"/>
        </w:rPr>
        <w:t xml:space="preserve">An accountant with the ability to verify that the Board meets its financial oversight responsibilities by ensuring the adequacy, integrity and effectiveness of accounting, budgeting and financial reporting, internal controls and risk management.  The individual should also have the experience of ensuring that all recommendations are based on EN’s financial position </w:t>
      </w:r>
      <w:r w:rsidR="00F251CC">
        <w:rPr>
          <w:rFonts w:asciiTheme="minorHAnsi" w:hAnsiTheme="minorHAnsi" w:cs="Tahoma"/>
          <w:sz w:val="22"/>
          <w:szCs w:val="22"/>
        </w:rPr>
        <w:t>preferably</w:t>
      </w:r>
      <w:r>
        <w:rPr>
          <w:rFonts w:asciiTheme="minorHAnsi" w:hAnsiTheme="minorHAnsi" w:cs="Tahoma"/>
          <w:sz w:val="22"/>
          <w:szCs w:val="22"/>
        </w:rPr>
        <w:t xml:space="preserve"> within a not-for-profit environment.  An individual with these skills and experience could potentially be appointed into the Treasurer position by the Board.</w:t>
      </w:r>
    </w:p>
    <w:p w:rsidR="00E80F13" w:rsidRDefault="00E80F13" w:rsidP="00E80F13">
      <w:pPr>
        <w:pStyle w:val="ListParagraph"/>
        <w:numPr>
          <w:ilvl w:val="0"/>
          <w:numId w:val="33"/>
        </w:numPr>
        <w:jc w:val="both"/>
        <w:rPr>
          <w:rFonts w:asciiTheme="minorHAnsi" w:hAnsiTheme="minorHAnsi" w:cs="Tahoma"/>
          <w:sz w:val="22"/>
          <w:szCs w:val="22"/>
        </w:rPr>
      </w:pPr>
      <w:r>
        <w:rPr>
          <w:rFonts w:asciiTheme="minorHAnsi" w:hAnsiTheme="minorHAnsi" w:cs="Tahoma"/>
          <w:sz w:val="22"/>
          <w:szCs w:val="22"/>
        </w:rPr>
        <w:t>Knowledge and experience of advocacy within a sporting environment and an understanding of best practices when trying to influence whilst maintaining a strong reputation</w:t>
      </w:r>
      <w:r w:rsidR="00F251CC">
        <w:rPr>
          <w:rFonts w:asciiTheme="minorHAnsi" w:hAnsiTheme="minorHAnsi" w:cs="Tahoma"/>
          <w:sz w:val="22"/>
          <w:szCs w:val="22"/>
        </w:rPr>
        <w:t xml:space="preserve"> of the brand</w:t>
      </w:r>
      <w:r>
        <w:rPr>
          <w:rFonts w:asciiTheme="minorHAnsi" w:hAnsiTheme="minorHAnsi" w:cs="Tahoma"/>
          <w:sz w:val="22"/>
          <w:szCs w:val="22"/>
        </w:rPr>
        <w:t xml:space="preserve">.  The individual will be able to engage with government and government </w:t>
      </w:r>
      <w:r w:rsidR="00364968">
        <w:rPr>
          <w:rFonts w:asciiTheme="minorHAnsi" w:hAnsiTheme="minorHAnsi" w:cs="Tahoma"/>
          <w:sz w:val="22"/>
          <w:szCs w:val="22"/>
        </w:rPr>
        <w:t>agencies</w:t>
      </w:r>
      <w:r>
        <w:rPr>
          <w:rFonts w:asciiTheme="minorHAnsi" w:hAnsiTheme="minorHAnsi" w:cs="Tahoma"/>
          <w:sz w:val="22"/>
          <w:szCs w:val="22"/>
        </w:rPr>
        <w:t xml:space="preserve"> and make recommendations to the Executive Team on strong advocacy positioning.</w:t>
      </w:r>
    </w:p>
    <w:p w:rsidR="00E80F13" w:rsidRPr="00F5343A" w:rsidRDefault="00E80F13" w:rsidP="00E80F13">
      <w:pPr>
        <w:pStyle w:val="ListParagraph"/>
        <w:numPr>
          <w:ilvl w:val="0"/>
          <w:numId w:val="33"/>
        </w:numPr>
        <w:jc w:val="both"/>
        <w:rPr>
          <w:rFonts w:asciiTheme="minorHAnsi" w:hAnsiTheme="minorHAnsi" w:cs="Tahoma"/>
          <w:sz w:val="22"/>
          <w:szCs w:val="22"/>
        </w:rPr>
      </w:pPr>
      <w:r>
        <w:rPr>
          <w:rFonts w:asciiTheme="minorHAnsi" w:hAnsiTheme="minorHAnsi" w:cs="Tahoma"/>
          <w:sz w:val="22"/>
          <w:szCs w:val="22"/>
        </w:rPr>
        <w:t>Understanding and experience of commercialising medium size organisations or products preferably within the sporting arena.</w:t>
      </w:r>
    </w:p>
    <w:p w:rsidR="00E80F13" w:rsidRPr="001A1100" w:rsidRDefault="00E80F13" w:rsidP="00E80F13">
      <w:pPr>
        <w:jc w:val="both"/>
        <w:rPr>
          <w:rFonts w:asciiTheme="minorHAnsi" w:hAnsiTheme="minorHAnsi" w:cs="Tahoma"/>
          <w:sz w:val="22"/>
          <w:szCs w:val="22"/>
        </w:rPr>
      </w:pPr>
    </w:p>
    <w:p w:rsidR="00BE7E5B" w:rsidRPr="00364968" w:rsidRDefault="00BE7E5B" w:rsidP="00364968">
      <w:pPr>
        <w:pStyle w:val="ListParagraph"/>
        <w:numPr>
          <w:ilvl w:val="0"/>
          <w:numId w:val="35"/>
        </w:numPr>
        <w:rPr>
          <w:rFonts w:asciiTheme="minorHAnsi" w:hAnsiTheme="minorHAnsi" w:cs="Tahoma"/>
          <w:i/>
          <w:noProof/>
          <w:sz w:val="28"/>
          <w:szCs w:val="28"/>
          <w:lang w:val="en-US"/>
        </w:rPr>
      </w:pPr>
      <w:r w:rsidRPr="00364968">
        <w:rPr>
          <w:rFonts w:asciiTheme="minorHAnsi" w:hAnsiTheme="minorHAnsi" w:cs="Tahoma"/>
          <w:b/>
          <w:i/>
          <w:sz w:val="28"/>
          <w:szCs w:val="28"/>
        </w:rPr>
        <w:fldChar w:fldCharType="begin"/>
      </w:r>
      <w:r w:rsidRPr="00364968">
        <w:rPr>
          <w:rFonts w:asciiTheme="minorHAnsi" w:hAnsiTheme="minorHAnsi" w:cs="Tahoma"/>
          <w:b/>
          <w:i/>
          <w:sz w:val="28"/>
          <w:szCs w:val="28"/>
        </w:rPr>
        <w:instrText xml:space="preserve">  </w:instrText>
      </w:r>
      <w:r w:rsidRPr="00364968">
        <w:rPr>
          <w:rFonts w:asciiTheme="minorHAnsi" w:hAnsiTheme="minorHAnsi" w:cs="Tahoma"/>
          <w:b/>
          <w:i/>
          <w:sz w:val="28"/>
          <w:szCs w:val="28"/>
        </w:rPr>
        <w:fldChar w:fldCharType="end"/>
      </w:r>
      <w:r w:rsidRPr="00364968">
        <w:rPr>
          <w:rFonts w:asciiTheme="minorHAnsi" w:hAnsiTheme="minorHAnsi" w:cs="Tahoma"/>
          <w:b/>
          <w:sz w:val="28"/>
          <w:szCs w:val="28"/>
        </w:rPr>
        <w:t>THE NOMINATIONS PROCESS</w:t>
      </w:r>
    </w:p>
    <w:p w:rsidR="00BE7E5B" w:rsidRDefault="00BE7E5B" w:rsidP="00BE7E5B">
      <w:pPr>
        <w:jc w:val="both"/>
        <w:rPr>
          <w:rFonts w:asciiTheme="minorHAnsi" w:hAnsiTheme="minorHAnsi" w:cs="Tahoma"/>
          <w:noProof/>
          <w:sz w:val="22"/>
          <w:szCs w:val="22"/>
          <w:lang w:val="en-US"/>
        </w:rPr>
      </w:pPr>
    </w:p>
    <w:p w:rsidR="00BE7E5B" w:rsidRPr="001A1100" w:rsidRDefault="00BE7E5B" w:rsidP="00BE7E5B">
      <w:pPr>
        <w:jc w:val="both"/>
        <w:rPr>
          <w:rFonts w:asciiTheme="minorHAnsi" w:hAnsiTheme="minorHAnsi" w:cs="Tahoma"/>
          <w:sz w:val="22"/>
          <w:szCs w:val="22"/>
        </w:rPr>
      </w:pPr>
      <w:r>
        <w:rPr>
          <w:rFonts w:asciiTheme="minorHAnsi" w:hAnsiTheme="minorHAnsi" w:cs="Tahoma"/>
          <w:noProof/>
          <w:sz w:val="22"/>
          <w:szCs w:val="22"/>
          <w:lang w:val="en-US"/>
        </w:rPr>
        <w:t xml:space="preserve">The Articles, allow for any Individual or Independent Member to stand for nomination to the Board.  </w:t>
      </w:r>
      <w:r w:rsidR="009D3CB5">
        <w:rPr>
          <w:rFonts w:asciiTheme="minorHAnsi" w:hAnsiTheme="minorHAnsi" w:cs="Tahoma"/>
          <w:sz w:val="22"/>
          <w:szCs w:val="22"/>
        </w:rPr>
        <w:t>Individuals will need to be nominated by a</w:t>
      </w:r>
      <w:r w:rsidRPr="001A1100">
        <w:rPr>
          <w:rFonts w:asciiTheme="minorHAnsi" w:hAnsiTheme="minorHAnsi" w:cs="Tahoma"/>
          <w:sz w:val="22"/>
          <w:szCs w:val="22"/>
        </w:rPr>
        <w:t xml:space="preserve">ny Voting Group Member to stand as a candidate.  This nomination must be seconded by another Voting Group Member. </w:t>
      </w:r>
      <w:r w:rsidR="00364968">
        <w:rPr>
          <w:rFonts w:asciiTheme="minorHAnsi" w:hAnsiTheme="minorHAnsi" w:cs="Tahoma"/>
          <w:sz w:val="22"/>
          <w:szCs w:val="22"/>
        </w:rPr>
        <w:t xml:space="preserve"> </w:t>
      </w:r>
      <w:r w:rsidRPr="001A1100">
        <w:rPr>
          <w:rFonts w:asciiTheme="minorHAnsi" w:hAnsiTheme="minorHAnsi" w:cs="Tahoma"/>
          <w:sz w:val="22"/>
          <w:szCs w:val="22"/>
        </w:rPr>
        <w:t>Voting Group Member</w:t>
      </w:r>
      <w:r w:rsidR="00364968">
        <w:rPr>
          <w:rFonts w:asciiTheme="minorHAnsi" w:hAnsiTheme="minorHAnsi" w:cs="Tahoma"/>
          <w:sz w:val="22"/>
          <w:szCs w:val="22"/>
        </w:rPr>
        <w:t>s</w:t>
      </w:r>
      <w:r w:rsidRPr="001A1100">
        <w:rPr>
          <w:rFonts w:asciiTheme="minorHAnsi" w:hAnsiTheme="minorHAnsi" w:cs="Tahoma"/>
          <w:sz w:val="22"/>
          <w:szCs w:val="22"/>
        </w:rPr>
        <w:t xml:space="preserve"> may nominate or second only one candidate for each vacant post.  </w:t>
      </w:r>
      <w:r w:rsidR="009D3CB5">
        <w:rPr>
          <w:rFonts w:asciiTheme="minorHAnsi" w:hAnsiTheme="minorHAnsi" w:cs="Tahoma"/>
          <w:sz w:val="22"/>
          <w:szCs w:val="22"/>
        </w:rPr>
        <w:t>Voting Group Member are Schools (paying the higher rate school’s membership fees), Clubs, County Associations, Regional Associations, Young Persons Groups, Honorary Life Membership Clubs.</w:t>
      </w:r>
    </w:p>
    <w:p w:rsidR="00BE7E5B" w:rsidRPr="001A1100" w:rsidRDefault="00BE7E5B" w:rsidP="00BE7E5B">
      <w:pPr>
        <w:jc w:val="both"/>
        <w:rPr>
          <w:rFonts w:asciiTheme="minorHAnsi" w:hAnsiTheme="minorHAnsi" w:cs="Tahoma"/>
          <w:sz w:val="22"/>
          <w:szCs w:val="22"/>
        </w:rPr>
      </w:pPr>
    </w:p>
    <w:p w:rsidR="00BE7E5B" w:rsidRDefault="00BE7E5B" w:rsidP="00BE7E5B">
      <w:pPr>
        <w:jc w:val="both"/>
        <w:rPr>
          <w:rFonts w:asciiTheme="minorHAnsi" w:hAnsiTheme="minorHAnsi" w:cs="Tahoma"/>
          <w:sz w:val="22"/>
          <w:szCs w:val="22"/>
        </w:rPr>
      </w:pPr>
      <w:r w:rsidRPr="001A1100">
        <w:rPr>
          <w:rFonts w:asciiTheme="minorHAnsi" w:hAnsiTheme="minorHAnsi" w:cs="Tahoma"/>
          <w:sz w:val="22"/>
          <w:szCs w:val="22"/>
        </w:rPr>
        <w:t xml:space="preserve">If more than one nomination is received for </w:t>
      </w:r>
      <w:r w:rsidR="007879FF">
        <w:rPr>
          <w:rFonts w:asciiTheme="minorHAnsi" w:hAnsiTheme="minorHAnsi" w:cs="Tahoma"/>
          <w:sz w:val="22"/>
          <w:szCs w:val="22"/>
        </w:rPr>
        <w:t xml:space="preserve">a </w:t>
      </w:r>
      <w:r w:rsidR="00364968">
        <w:rPr>
          <w:rFonts w:asciiTheme="minorHAnsi" w:hAnsiTheme="minorHAnsi" w:cs="Tahoma"/>
          <w:sz w:val="22"/>
          <w:szCs w:val="22"/>
        </w:rPr>
        <w:t>Director position</w:t>
      </w:r>
      <w:r w:rsidRPr="001A1100">
        <w:rPr>
          <w:rFonts w:asciiTheme="minorHAnsi" w:hAnsiTheme="minorHAnsi" w:cs="Tahoma"/>
          <w:sz w:val="22"/>
          <w:szCs w:val="22"/>
        </w:rPr>
        <w:t>, an election shall be held by postal ballot before the AGM.</w:t>
      </w:r>
    </w:p>
    <w:p w:rsidR="00BE7E5B" w:rsidRDefault="00BE7E5B" w:rsidP="00BE7E5B">
      <w:pPr>
        <w:jc w:val="both"/>
        <w:rPr>
          <w:rFonts w:asciiTheme="minorHAnsi" w:hAnsiTheme="minorHAnsi" w:cs="Tahoma"/>
          <w:sz w:val="22"/>
          <w:szCs w:val="22"/>
        </w:rPr>
      </w:pPr>
    </w:p>
    <w:p w:rsidR="00BE7E5B" w:rsidRDefault="00BE7E5B" w:rsidP="00BE7E5B">
      <w:pPr>
        <w:jc w:val="both"/>
        <w:rPr>
          <w:rFonts w:asciiTheme="minorHAnsi" w:hAnsiTheme="minorHAnsi" w:cs="Tahoma"/>
          <w:sz w:val="22"/>
          <w:szCs w:val="22"/>
        </w:rPr>
      </w:pPr>
      <w:r>
        <w:rPr>
          <w:rFonts w:asciiTheme="minorHAnsi" w:hAnsiTheme="minorHAnsi" w:cs="Tahoma"/>
          <w:sz w:val="22"/>
          <w:szCs w:val="22"/>
        </w:rPr>
        <w:lastRenderedPageBreak/>
        <w:t xml:space="preserve">If you are appropriately qualified and experienced, particularly </w:t>
      </w:r>
      <w:r w:rsidR="009D3CB5">
        <w:rPr>
          <w:rFonts w:asciiTheme="minorHAnsi" w:hAnsiTheme="minorHAnsi" w:cs="Tahoma"/>
          <w:sz w:val="22"/>
          <w:szCs w:val="22"/>
        </w:rPr>
        <w:t>with the skills and experiences that</w:t>
      </w:r>
      <w:r>
        <w:rPr>
          <w:rFonts w:asciiTheme="minorHAnsi" w:hAnsiTheme="minorHAnsi" w:cs="Tahoma"/>
          <w:sz w:val="22"/>
          <w:szCs w:val="22"/>
        </w:rPr>
        <w:t xml:space="preserve"> the Board have identified </w:t>
      </w:r>
      <w:r w:rsidR="009D3CB5">
        <w:rPr>
          <w:rFonts w:asciiTheme="minorHAnsi" w:hAnsiTheme="minorHAnsi" w:cs="Tahoma"/>
          <w:sz w:val="22"/>
          <w:szCs w:val="22"/>
        </w:rPr>
        <w:t>as required</w:t>
      </w:r>
      <w:r w:rsidR="00E80F13">
        <w:rPr>
          <w:rFonts w:asciiTheme="minorHAnsi" w:hAnsiTheme="minorHAnsi" w:cs="Tahoma"/>
          <w:sz w:val="22"/>
          <w:szCs w:val="22"/>
        </w:rPr>
        <w:t xml:space="preserve"> </w:t>
      </w:r>
      <w:r w:rsidR="009D3CB5">
        <w:rPr>
          <w:rFonts w:asciiTheme="minorHAnsi" w:hAnsiTheme="minorHAnsi" w:cs="Tahoma"/>
          <w:sz w:val="22"/>
          <w:szCs w:val="22"/>
        </w:rPr>
        <w:t>and</w:t>
      </w:r>
      <w:r>
        <w:rPr>
          <w:rFonts w:asciiTheme="minorHAnsi" w:hAnsiTheme="minorHAnsi" w:cs="Tahoma"/>
          <w:sz w:val="22"/>
          <w:szCs w:val="22"/>
        </w:rPr>
        <w:t xml:space="preserve"> would like to informally discuss your nomination</w:t>
      </w:r>
      <w:r w:rsidR="00E80F13">
        <w:rPr>
          <w:rFonts w:asciiTheme="minorHAnsi" w:hAnsiTheme="minorHAnsi" w:cs="Tahoma"/>
          <w:sz w:val="22"/>
          <w:szCs w:val="22"/>
        </w:rPr>
        <w:t xml:space="preserve"> prior to submission</w:t>
      </w:r>
      <w:r>
        <w:rPr>
          <w:rFonts w:asciiTheme="minorHAnsi" w:hAnsiTheme="minorHAnsi" w:cs="Tahoma"/>
          <w:sz w:val="22"/>
          <w:szCs w:val="22"/>
        </w:rPr>
        <w:t xml:space="preserve">, please contact </w:t>
      </w:r>
      <w:r w:rsidR="00E80F13">
        <w:rPr>
          <w:rFonts w:asciiTheme="minorHAnsi" w:hAnsiTheme="minorHAnsi" w:cs="Tahoma"/>
          <w:sz w:val="22"/>
          <w:szCs w:val="22"/>
        </w:rPr>
        <w:t>either</w:t>
      </w:r>
      <w:r>
        <w:rPr>
          <w:rFonts w:asciiTheme="minorHAnsi" w:hAnsiTheme="minorHAnsi" w:cs="Tahoma"/>
          <w:sz w:val="22"/>
          <w:szCs w:val="22"/>
        </w:rPr>
        <w:t>:</w:t>
      </w:r>
    </w:p>
    <w:p w:rsidR="00E80F13" w:rsidRDefault="00E80F13" w:rsidP="00BE7E5B">
      <w:pPr>
        <w:jc w:val="both"/>
        <w:rPr>
          <w:rFonts w:asciiTheme="minorHAnsi" w:hAnsiTheme="minorHAnsi" w:cs="Tahoma"/>
          <w:sz w:val="22"/>
          <w:szCs w:val="22"/>
        </w:rPr>
      </w:pPr>
    </w:p>
    <w:p w:rsidR="00E80F13" w:rsidRDefault="00E80F13" w:rsidP="00BE7E5B">
      <w:pPr>
        <w:jc w:val="both"/>
        <w:rPr>
          <w:rFonts w:asciiTheme="minorHAnsi" w:hAnsiTheme="minorHAnsi" w:cs="Tahoma"/>
          <w:sz w:val="22"/>
          <w:szCs w:val="22"/>
        </w:rPr>
      </w:pPr>
      <w:r>
        <w:rPr>
          <w:rFonts w:asciiTheme="minorHAnsi" w:hAnsiTheme="minorHAnsi" w:cs="Tahoma"/>
          <w:sz w:val="22"/>
          <w:szCs w:val="22"/>
        </w:rPr>
        <w:t xml:space="preserve">Cheryl Danson, Chair of England Netball, </w:t>
      </w:r>
      <w:hyperlink r:id="rId10" w:history="1">
        <w:r w:rsidRPr="000C3438">
          <w:rPr>
            <w:rStyle w:val="Hyperlink"/>
            <w:rFonts w:asciiTheme="minorHAnsi" w:hAnsiTheme="minorHAnsi" w:cs="Tahoma"/>
            <w:sz w:val="22"/>
            <w:szCs w:val="22"/>
          </w:rPr>
          <w:t>Cheryl.danson@englandnetball.co.uk</w:t>
        </w:r>
      </w:hyperlink>
      <w:r>
        <w:rPr>
          <w:rFonts w:asciiTheme="minorHAnsi" w:hAnsiTheme="minorHAnsi" w:cs="Tahoma"/>
          <w:sz w:val="22"/>
          <w:szCs w:val="22"/>
        </w:rPr>
        <w:t xml:space="preserve"> or </w:t>
      </w:r>
      <w:r w:rsidR="009C582E">
        <w:rPr>
          <w:rFonts w:asciiTheme="minorHAnsi" w:hAnsiTheme="minorHAnsi" w:cs="Tahoma"/>
          <w:sz w:val="22"/>
          <w:szCs w:val="22"/>
        </w:rPr>
        <w:t>07786 546185.</w:t>
      </w:r>
    </w:p>
    <w:p w:rsidR="00E80F13" w:rsidRDefault="00E80F13" w:rsidP="00BE7E5B">
      <w:pPr>
        <w:jc w:val="both"/>
        <w:rPr>
          <w:rFonts w:asciiTheme="minorHAnsi" w:hAnsiTheme="minorHAnsi" w:cs="Tahoma"/>
          <w:sz w:val="22"/>
          <w:szCs w:val="22"/>
        </w:rPr>
      </w:pPr>
      <w:r>
        <w:rPr>
          <w:rFonts w:asciiTheme="minorHAnsi" w:hAnsiTheme="minorHAnsi" w:cs="Tahoma"/>
          <w:sz w:val="22"/>
          <w:szCs w:val="22"/>
        </w:rPr>
        <w:t>Paul Clark, CEO, paul.clark@englandnetball.co.uk or 01462 442344</w:t>
      </w:r>
    </w:p>
    <w:p w:rsidR="00E80F13" w:rsidRDefault="00E80F13" w:rsidP="00BE7E5B">
      <w:pPr>
        <w:jc w:val="both"/>
        <w:rPr>
          <w:rFonts w:asciiTheme="minorHAnsi" w:hAnsiTheme="minorHAnsi" w:cs="Tahoma"/>
          <w:sz w:val="22"/>
          <w:szCs w:val="22"/>
        </w:rPr>
      </w:pPr>
      <w:r>
        <w:rPr>
          <w:rFonts w:asciiTheme="minorHAnsi" w:hAnsiTheme="minorHAnsi" w:cs="Tahoma"/>
          <w:sz w:val="22"/>
          <w:szCs w:val="22"/>
        </w:rPr>
        <w:t xml:space="preserve">Vicky Annis, Company Secretary, </w:t>
      </w:r>
      <w:hyperlink r:id="rId11" w:history="1">
        <w:r w:rsidRPr="000C3438">
          <w:rPr>
            <w:rStyle w:val="Hyperlink"/>
            <w:rFonts w:asciiTheme="minorHAnsi" w:hAnsiTheme="minorHAnsi" w:cs="Tahoma"/>
            <w:sz w:val="22"/>
            <w:szCs w:val="22"/>
          </w:rPr>
          <w:t>vicky.annis@englandnetball.co.uk</w:t>
        </w:r>
      </w:hyperlink>
      <w:r>
        <w:rPr>
          <w:rFonts w:asciiTheme="minorHAnsi" w:hAnsiTheme="minorHAnsi" w:cs="Tahoma"/>
          <w:sz w:val="22"/>
          <w:szCs w:val="22"/>
        </w:rPr>
        <w:t xml:space="preserve"> or 01462 442344</w:t>
      </w:r>
    </w:p>
    <w:p w:rsidR="00BE7E5B" w:rsidRPr="001A1100" w:rsidRDefault="00BE7E5B" w:rsidP="00BE7E5B">
      <w:pPr>
        <w:jc w:val="both"/>
        <w:rPr>
          <w:rFonts w:asciiTheme="minorHAnsi" w:hAnsiTheme="minorHAnsi" w:cs="Tahoma"/>
          <w:sz w:val="22"/>
          <w:szCs w:val="22"/>
        </w:rPr>
      </w:pPr>
    </w:p>
    <w:p w:rsidR="00BE7E5B" w:rsidRPr="001A1100" w:rsidRDefault="00BE7E5B" w:rsidP="00BE7E5B">
      <w:pPr>
        <w:jc w:val="both"/>
        <w:rPr>
          <w:rFonts w:asciiTheme="minorHAnsi" w:hAnsiTheme="minorHAnsi" w:cs="Tahoma"/>
          <w:sz w:val="22"/>
          <w:szCs w:val="22"/>
        </w:rPr>
      </w:pPr>
    </w:p>
    <w:p w:rsidR="00BE7E5B" w:rsidRPr="001A1100" w:rsidRDefault="00BE7E5B" w:rsidP="00BE7E5B">
      <w:pPr>
        <w:jc w:val="both"/>
        <w:rPr>
          <w:rFonts w:asciiTheme="minorHAnsi" w:hAnsiTheme="minorHAnsi" w:cs="Tahoma"/>
          <w:sz w:val="22"/>
          <w:szCs w:val="22"/>
        </w:rPr>
      </w:pPr>
      <w:r w:rsidRPr="001A1100">
        <w:rPr>
          <w:rFonts w:asciiTheme="minorHAnsi" w:hAnsiTheme="minorHAnsi" w:cs="Tahoma"/>
          <w:sz w:val="22"/>
          <w:szCs w:val="22"/>
        </w:rPr>
        <w:t>If you wish to be considered by the Membership for election to the Board and you are a member of England Netball, the process is as follows:</w:t>
      </w:r>
    </w:p>
    <w:p w:rsidR="00BE7E5B" w:rsidRPr="001A1100" w:rsidRDefault="00BE7E5B" w:rsidP="00BE7E5B">
      <w:pPr>
        <w:jc w:val="both"/>
        <w:rPr>
          <w:rFonts w:asciiTheme="minorHAnsi" w:hAnsiTheme="minorHAnsi" w:cs="Tahoma"/>
          <w:sz w:val="22"/>
          <w:szCs w:val="22"/>
        </w:rPr>
      </w:pPr>
    </w:p>
    <w:p w:rsidR="00E80F13" w:rsidRDefault="00BE7E5B" w:rsidP="00BE7E5B">
      <w:pPr>
        <w:numPr>
          <w:ilvl w:val="0"/>
          <w:numId w:val="12"/>
        </w:numPr>
        <w:jc w:val="both"/>
        <w:rPr>
          <w:rFonts w:asciiTheme="minorHAnsi" w:hAnsiTheme="minorHAnsi" w:cs="Tahoma"/>
          <w:sz w:val="22"/>
          <w:szCs w:val="22"/>
        </w:rPr>
      </w:pPr>
      <w:r w:rsidRPr="00E80F13">
        <w:rPr>
          <w:rFonts w:asciiTheme="minorHAnsi" w:hAnsiTheme="minorHAnsi" w:cs="Tahoma"/>
          <w:sz w:val="22"/>
          <w:szCs w:val="22"/>
        </w:rPr>
        <w:t xml:space="preserve">Read the information provided and complete the Person Specification Form </w:t>
      </w:r>
    </w:p>
    <w:p w:rsidR="00BE7E5B" w:rsidRPr="00E80F13" w:rsidRDefault="00BE7E5B" w:rsidP="00BE7E5B">
      <w:pPr>
        <w:numPr>
          <w:ilvl w:val="0"/>
          <w:numId w:val="12"/>
        </w:numPr>
        <w:jc w:val="both"/>
        <w:rPr>
          <w:rFonts w:asciiTheme="minorHAnsi" w:hAnsiTheme="minorHAnsi" w:cs="Tahoma"/>
          <w:sz w:val="22"/>
          <w:szCs w:val="22"/>
        </w:rPr>
      </w:pPr>
      <w:r w:rsidRPr="00E80F13">
        <w:rPr>
          <w:rFonts w:asciiTheme="minorHAnsi" w:hAnsiTheme="minorHAnsi" w:cs="Tahoma"/>
          <w:sz w:val="22"/>
          <w:szCs w:val="22"/>
        </w:rPr>
        <w:t>Attach this to the completed and signed Nomination and Confidential Information Form.</w:t>
      </w:r>
    </w:p>
    <w:p w:rsidR="00BE7E5B" w:rsidRPr="001A1100" w:rsidRDefault="00BE7E5B" w:rsidP="00BE7E5B">
      <w:pPr>
        <w:numPr>
          <w:ilvl w:val="0"/>
          <w:numId w:val="12"/>
        </w:numPr>
        <w:jc w:val="both"/>
        <w:rPr>
          <w:rFonts w:asciiTheme="minorHAnsi" w:hAnsiTheme="minorHAnsi" w:cs="Tahoma"/>
          <w:sz w:val="22"/>
          <w:szCs w:val="22"/>
        </w:rPr>
      </w:pPr>
      <w:r w:rsidRPr="001A1100">
        <w:rPr>
          <w:rFonts w:asciiTheme="minorHAnsi" w:hAnsiTheme="minorHAnsi" w:cs="Tahoma"/>
          <w:sz w:val="22"/>
          <w:szCs w:val="22"/>
        </w:rPr>
        <w:t>Return the Nomination Form, along with the Person Specification Form</w:t>
      </w:r>
      <w:r>
        <w:rPr>
          <w:rFonts w:asciiTheme="minorHAnsi" w:hAnsiTheme="minorHAnsi" w:cs="Tahoma"/>
          <w:sz w:val="22"/>
          <w:szCs w:val="22"/>
        </w:rPr>
        <w:t xml:space="preserve"> and Confidential Information form</w:t>
      </w:r>
      <w:r w:rsidRPr="001A1100">
        <w:rPr>
          <w:rFonts w:asciiTheme="minorHAnsi" w:hAnsiTheme="minorHAnsi" w:cs="Tahoma"/>
          <w:sz w:val="22"/>
          <w:szCs w:val="22"/>
        </w:rPr>
        <w:t xml:space="preserve"> (marked Private and Confidential) to Vicky Annis, Secretary at England Netball 1-12 Old Park Road, Hitchin Herts SG5 2JR </w:t>
      </w:r>
      <w:r w:rsidRPr="001A1100">
        <w:rPr>
          <w:rFonts w:asciiTheme="minorHAnsi" w:hAnsiTheme="minorHAnsi" w:cs="Tahoma"/>
          <w:sz w:val="22"/>
          <w:szCs w:val="22"/>
          <w:u w:val="single"/>
        </w:rPr>
        <w:t xml:space="preserve">to arrive no later than </w:t>
      </w:r>
      <w:r w:rsidR="001F2E74">
        <w:rPr>
          <w:rFonts w:asciiTheme="minorHAnsi" w:hAnsiTheme="minorHAnsi" w:cs="Tahoma"/>
          <w:sz w:val="22"/>
          <w:szCs w:val="22"/>
          <w:u w:val="single"/>
        </w:rPr>
        <w:t>12 noon</w:t>
      </w:r>
      <w:r w:rsidRPr="001A1100">
        <w:rPr>
          <w:rFonts w:asciiTheme="minorHAnsi" w:hAnsiTheme="minorHAnsi" w:cs="Tahoma"/>
          <w:sz w:val="22"/>
          <w:szCs w:val="22"/>
          <w:u w:val="single"/>
        </w:rPr>
        <w:t xml:space="preserve"> on </w:t>
      </w:r>
      <w:r w:rsidR="001F2E74">
        <w:rPr>
          <w:rFonts w:asciiTheme="minorHAnsi" w:hAnsiTheme="minorHAnsi" w:cs="Tahoma"/>
          <w:sz w:val="22"/>
          <w:szCs w:val="22"/>
          <w:u w:val="single"/>
        </w:rPr>
        <w:t>7</w:t>
      </w:r>
      <w:r>
        <w:rPr>
          <w:rFonts w:asciiTheme="minorHAnsi" w:hAnsiTheme="minorHAnsi" w:cs="Tahoma"/>
          <w:sz w:val="22"/>
          <w:szCs w:val="22"/>
          <w:u w:val="single"/>
        </w:rPr>
        <w:t xml:space="preserve"> </w:t>
      </w:r>
      <w:r w:rsidRPr="001A1100">
        <w:rPr>
          <w:rFonts w:asciiTheme="minorHAnsi" w:hAnsiTheme="minorHAnsi" w:cs="Tahoma"/>
          <w:sz w:val="22"/>
          <w:szCs w:val="22"/>
          <w:u w:val="single"/>
        </w:rPr>
        <w:t>July 201</w:t>
      </w:r>
      <w:r>
        <w:rPr>
          <w:rFonts w:asciiTheme="minorHAnsi" w:hAnsiTheme="minorHAnsi" w:cs="Tahoma"/>
          <w:sz w:val="22"/>
          <w:szCs w:val="22"/>
          <w:u w:val="single"/>
        </w:rPr>
        <w:t>4</w:t>
      </w:r>
      <w:r w:rsidRPr="001A1100">
        <w:rPr>
          <w:rFonts w:asciiTheme="minorHAnsi" w:hAnsiTheme="minorHAnsi" w:cs="Tahoma"/>
          <w:b/>
          <w:sz w:val="22"/>
          <w:szCs w:val="22"/>
        </w:rPr>
        <w:t>.</w:t>
      </w:r>
      <w:r w:rsidRPr="001A1100">
        <w:rPr>
          <w:rFonts w:asciiTheme="minorHAnsi" w:hAnsiTheme="minorHAnsi" w:cs="Tahoma"/>
          <w:sz w:val="22"/>
          <w:szCs w:val="22"/>
        </w:rPr>
        <w:t xml:space="preserve"> </w:t>
      </w:r>
    </w:p>
    <w:p w:rsidR="00AE2DFD" w:rsidRPr="00AE2DFD" w:rsidRDefault="00BE7E5B" w:rsidP="00E80F13">
      <w:pPr>
        <w:rPr>
          <w:rFonts w:asciiTheme="minorHAnsi" w:eastAsiaTheme="minorHAnsi" w:hAnsiTheme="minorHAnsi" w:cstheme="minorBidi"/>
          <w:b/>
          <w:sz w:val="22"/>
          <w:szCs w:val="22"/>
        </w:rPr>
      </w:pPr>
      <w:r w:rsidRPr="001A1100">
        <w:rPr>
          <w:rFonts w:asciiTheme="minorHAnsi" w:hAnsiTheme="minorHAnsi" w:cs="Tahoma"/>
          <w:sz w:val="22"/>
          <w:szCs w:val="22"/>
        </w:rPr>
        <w:br w:type="page"/>
      </w:r>
      <w:r w:rsidR="00E80F13">
        <w:rPr>
          <w:rFonts w:asciiTheme="minorHAnsi" w:hAnsiTheme="minorHAnsi" w:cs="Tahoma"/>
          <w:b/>
          <w:sz w:val="32"/>
          <w:szCs w:val="32"/>
        </w:rPr>
        <w:lastRenderedPageBreak/>
        <w:t>ENGLAND NETBALL’S GOVERNANCE STRUCTURE</w:t>
      </w:r>
      <w:r w:rsidR="00AE2DFD" w:rsidRPr="00AE2DFD">
        <w:rPr>
          <w:rFonts w:asciiTheme="minorHAnsi" w:eastAsiaTheme="minorHAnsi" w:hAnsiTheme="minorHAnsi" w:cstheme="minorBidi"/>
          <w:sz w:val="22"/>
          <w:szCs w:val="22"/>
        </w:rPr>
        <w:t xml:space="preserve"> </w:t>
      </w:r>
    </w:p>
    <w:p w:rsidR="00B146AA" w:rsidRDefault="00B146AA" w:rsidP="007927C9">
      <w:pPr>
        <w:rPr>
          <w:rFonts w:ascii="Tahoma" w:hAnsi="Tahoma" w:cs="Tahoma"/>
          <w:sz w:val="20"/>
        </w:rPr>
      </w:pPr>
    </w:p>
    <w:p w:rsidR="00E80F13" w:rsidRDefault="00E80F13" w:rsidP="007927C9">
      <w:pPr>
        <w:rPr>
          <w:rFonts w:ascii="Tahoma" w:hAnsi="Tahoma" w:cs="Tahoma"/>
          <w:sz w:val="20"/>
        </w:rPr>
      </w:pPr>
    </w:p>
    <w:p w:rsidR="00E80F13" w:rsidRPr="00451366" w:rsidRDefault="00E80F13" w:rsidP="00E80F13">
      <w:pPr>
        <w:rPr>
          <w:rFonts w:asciiTheme="minorHAnsi" w:hAnsiTheme="minorHAnsi" w:cs="Arial"/>
          <w:sz w:val="22"/>
          <w:szCs w:val="22"/>
        </w:rPr>
      </w:pPr>
      <w:r w:rsidRPr="00451366">
        <w:rPr>
          <w:rFonts w:asciiTheme="minorHAnsi" w:hAnsiTheme="minorHAnsi" w:cs="Arial"/>
          <w:sz w:val="22"/>
          <w:szCs w:val="22"/>
        </w:rPr>
        <w:t xml:space="preserve">Governing the game and driving </w:t>
      </w:r>
      <w:r w:rsidR="00451366">
        <w:rPr>
          <w:rFonts w:asciiTheme="minorHAnsi" w:hAnsiTheme="minorHAnsi" w:cs="Arial"/>
          <w:sz w:val="22"/>
          <w:szCs w:val="22"/>
        </w:rPr>
        <w:t xml:space="preserve">forward </w:t>
      </w:r>
      <w:r w:rsidRPr="00451366">
        <w:rPr>
          <w:rFonts w:asciiTheme="minorHAnsi" w:hAnsiTheme="minorHAnsi" w:cs="Arial"/>
          <w:sz w:val="22"/>
          <w:szCs w:val="22"/>
        </w:rPr>
        <w:t>the strategic direction is not solely down to the Board of Directors; England Netball has a series of committees and advisory forums that provide feedback, recommendations and advise on E</w:t>
      </w:r>
      <w:r w:rsidR="008273B1">
        <w:rPr>
          <w:rFonts w:asciiTheme="minorHAnsi" w:hAnsiTheme="minorHAnsi" w:cs="Arial"/>
          <w:sz w:val="22"/>
          <w:szCs w:val="22"/>
        </w:rPr>
        <w:t xml:space="preserve">ngland </w:t>
      </w:r>
      <w:r w:rsidRPr="00451366">
        <w:rPr>
          <w:rFonts w:asciiTheme="minorHAnsi" w:hAnsiTheme="minorHAnsi" w:cs="Arial"/>
          <w:sz w:val="22"/>
          <w:szCs w:val="22"/>
        </w:rPr>
        <w:t>N</w:t>
      </w:r>
      <w:r w:rsidR="008273B1">
        <w:rPr>
          <w:rFonts w:asciiTheme="minorHAnsi" w:hAnsiTheme="minorHAnsi" w:cs="Arial"/>
          <w:sz w:val="22"/>
          <w:szCs w:val="22"/>
        </w:rPr>
        <w:t>etball</w:t>
      </w:r>
      <w:r w:rsidRPr="00451366">
        <w:rPr>
          <w:rFonts w:asciiTheme="minorHAnsi" w:hAnsiTheme="minorHAnsi" w:cs="Arial"/>
          <w:sz w:val="22"/>
          <w:szCs w:val="22"/>
        </w:rPr>
        <w:t xml:space="preserve"> initiatives and/or specific areas of expertise at a National lev</w:t>
      </w:r>
      <w:r w:rsidR="007879FF">
        <w:rPr>
          <w:rFonts w:asciiTheme="minorHAnsi" w:hAnsiTheme="minorHAnsi" w:cs="Arial"/>
          <w:sz w:val="22"/>
          <w:szCs w:val="22"/>
        </w:rPr>
        <w:t>el and has similar structures in the</w:t>
      </w:r>
      <w:r w:rsidRPr="00451366">
        <w:rPr>
          <w:rFonts w:asciiTheme="minorHAnsi" w:hAnsiTheme="minorHAnsi" w:cs="Arial"/>
          <w:sz w:val="22"/>
          <w:szCs w:val="22"/>
        </w:rPr>
        <w:t xml:space="preserve"> Regions and Counties.  </w:t>
      </w:r>
    </w:p>
    <w:p w:rsidR="00E80F13" w:rsidRDefault="00E80F13" w:rsidP="007927C9">
      <w:pPr>
        <w:rPr>
          <w:rFonts w:ascii="Tahoma" w:hAnsi="Tahoma" w:cs="Tahoma"/>
          <w:sz w:val="20"/>
        </w:rPr>
      </w:pPr>
    </w:p>
    <w:p w:rsidR="00E80F13" w:rsidRPr="00E80F13" w:rsidRDefault="00E80F13" w:rsidP="00E80F13">
      <w:pPr>
        <w:pStyle w:val="NormalWeb"/>
        <w:spacing w:before="0" w:beforeAutospacing="0" w:after="0" w:afterAutospacing="0"/>
        <w:rPr>
          <w:sz w:val="22"/>
          <w:szCs w:val="22"/>
        </w:rPr>
      </w:pPr>
      <w:r w:rsidRPr="00E80F13">
        <w:rPr>
          <w:rFonts w:asciiTheme="minorHAnsi" w:eastAsiaTheme="minorEastAsia" w:hAnsi="Calibri" w:cstheme="minorBidi"/>
          <w:color w:val="000000" w:themeColor="text1"/>
          <w:kern w:val="24"/>
          <w:sz w:val="22"/>
          <w:szCs w:val="22"/>
        </w:rPr>
        <w:t xml:space="preserve">Committees </w:t>
      </w:r>
      <w:r w:rsidR="00451366">
        <w:rPr>
          <w:rFonts w:asciiTheme="minorHAnsi" w:eastAsiaTheme="minorEastAsia" w:hAnsi="Calibri" w:cstheme="minorBidi"/>
          <w:color w:val="000000" w:themeColor="text1"/>
          <w:kern w:val="24"/>
          <w:sz w:val="22"/>
          <w:szCs w:val="22"/>
        </w:rPr>
        <w:t xml:space="preserve">are </w:t>
      </w:r>
      <w:r w:rsidRPr="00E80F13">
        <w:rPr>
          <w:rFonts w:asciiTheme="minorHAnsi" w:eastAsiaTheme="minorEastAsia" w:hAnsi="Calibri" w:cstheme="minorBidi"/>
          <w:color w:val="000000" w:themeColor="text1"/>
          <w:kern w:val="24"/>
          <w:sz w:val="22"/>
          <w:szCs w:val="22"/>
        </w:rPr>
        <w:t>specialist groups</w:t>
      </w:r>
      <w:r w:rsidR="00511B76">
        <w:rPr>
          <w:rFonts w:asciiTheme="minorHAnsi" w:eastAsiaTheme="minorEastAsia" w:hAnsi="Calibri" w:cstheme="minorBidi"/>
          <w:color w:val="000000" w:themeColor="text1"/>
          <w:kern w:val="24"/>
          <w:sz w:val="22"/>
          <w:szCs w:val="22"/>
        </w:rPr>
        <w:t xml:space="preserve"> which,</w:t>
      </w:r>
      <w:r w:rsidRPr="00E80F13">
        <w:rPr>
          <w:rFonts w:asciiTheme="minorHAnsi" w:eastAsiaTheme="minorEastAsia" w:hAnsi="Calibri" w:cstheme="minorBidi"/>
          <w:color w:val="000000" w:themeColor="text1"/>
          <w:kern w:val="24"/>
          <w:sz w:val="22"/>
          <w:szCs w:val="22"/>
        </w:rPr>
        <w:t xml:space="preserve"> with more time and expertise, provide in-depth scrutiny and monitoring </w:t>
      </w:r>
      <w:r w:rsidR="00511B76">
        <w:rPr>
          <w:rFonts w:asciiTheme="minorHAnsi" w:eastAsiaTheme="minorEastAsia" w:hAnsi="Calibri" w:cstheme="minorBidi"/>
          <w:color w:val="000000" w:themeColor="text1"/>
          <w:kern w:val="24"/>
          <w:sz w:val="22"/>
          <w:szCs w:val="22"/>
        </w:rPr>
        <w:t xml:space="preserve">on behalf of </w:t>
      </w:r>
      <w:r w:rsidRPr="00E80F13">
        <w:rPr>
          <w:rFonts w:asciiTheme="minorHAnsi" w:eastAsiaTheme="minorEastAsia" w:hAnsi="Calibri" w:cstheme="minorBidi"/>
          <w:color w:val="000000" w:themeColor="text1"/>
          <w:kern w:val="24"/>
          <w:sz w:val="22"/>
          <w:szCs w:val="22"/>
        </w:rPr>
        <w:t>the Board; making recommendations and providing assurance.</w:t>
      </w:r>
      <w:r w:rsidR="007879FF">
        <w:rPr>
          <w:rFonts w:asciiTheme="minorHAnsi" w:eastAsiaTheme="minorEastAsia" w:hAnsi="Calibri" w:cstheme="minorBidi"/>
          <w:color w:val="000000" w:themeColor="text1"/>
          <w:kern w:val="24"/>
          <w:sz w:val="22"/>
          <w:szCs w:val="22"/>
        </w:rPr>
        <w:t xml:space="preserve"> The Board Committees are as follows:</w:t>
      </w:r>
    </w:p>
    <w:p w:rsidR="00E80F13" w:rsidRDefault="00E80F13" w:rsidP="007927C9">
      <w:pPr>
        <w:rPr>
          <w:rFonts w:ascii="Tahoma" w:hAnsi="Tahoma" w:cs="Tahoma"/>
          <w:sz w:val="20"/>
        </w:rPr>
      </w:pPr>
    </w:p>
    <w:p w:rsidR="00612344" w:rsidRDefault="00451366" w:rsidP="007927C9">
      <w:pPr>
        <w:rPr>
          <w:rFonts w:ascii="Tahoma" w:hAnsi="Tahoma" w:cs="Tahoma"/>
          <w:sz w:val="20"/>
        </w:rPr>
      </w:pPr>
      <w:r>
        <w:rPr>
          <w:rFonts w:ascii="Tahoma" w:hAnsi="Tahoma" w:cs="Tahoma"/>
          <w:noProof/>
          <w:sz w:val="20"/>
          <w:lang w:eastAsia="en-GB"/>
        </w:rPr>
        <w:drawing>
          <wp:inline distT="0" distB="0" distL="0" distR="0">
            <wp:extent cx="6372000" cy="2203200"/>
            <wp:effectExtent l="38100" t="57150" r="0" b="2603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51366" w:rsidRDefault="00451366" w:rsidP="007927C9">
      <w:pPr>
        <w:rPr>
          <w:rFonts w:ascii="Tahoma" w:hAnsi="Tahoma" w:cs="Tahoma"/>
          <w:sz w:val="20"/>
        </w:rPr>
      </w:pPr>
    </w:p>
    <w:p w:rsidR="00E56FBA" w:rsidRPr="00E56FBA" w:rsidRDefault="00E56FBA" w:rsidP="00E56FBA">
      <w:pPr>
        <w:pStyle w:val="NormalWeb"/>
        <w:spacing w:before="0" w:beforeAutospacing="0" w:after="0" w:afterAutospacing="0"/>
        <w:rPr>
          <w:rFonts w:asciiTheme="minorHAnsi" w:hAnsiTheme="minorHAnsi"/>
          <w:sz w:val="22"/>
          <w:szCs w:val="22"/>
        </w:rPr>
      </w:pPr>
      <w:r w:rsidRPr="00E56FBA">
        <w:rPr>
          <w:rFonts w:asciiTheme="minorHAnsi" w:eastAsiaTheme="minorEastAsia" w:hAnsiTheme="minorHAnsi" w:cstheme="minorBidi"/>
          <w:color w:val="000000" w:themeColor="text1"/>
          <w:kern w:val="24"/>
          <w:sz w:val="22"/>
          <w:szCs w:val="22"/>
        </w:rPr>
        <w:t xml:space="preserve">Advisory Forums </w:t>
      </w:r>
      <w:r>
        <w:rPr>
          <w:rFonts w:asciiTheme="minorHAnsi" w:eastAsiaTheme="minorEastAsia" w:hAnsiTheme="minorHAnsi" w:cstheme="minorBidi"/>
          <w:color w:val="000000" w:themeColor="text1"/>
          <w:kern w:val="24"/>
          <w:sz w:val="22"/>
          <w:szCs w:val="22"/>
        </w:rPr>
        <w:t xml:space="preserve">are </w:t>
      </w:r>
      <w:r w:rsidRPr="00E56FBA">
        <w:rPr>
          <w:rFonts w:asciiTheme="minorHAnsi" w:eastAsiaTheme="minorEastAsia" w:hAnsiTheme="minorHAnsi" w:cstheme="minorBidi"/>
          <w:color w:val="000000" w:themeColor="text1"/>
          <w:kern w:val="24"/>
          <w:sz w:val="22"/>
          <w:szCs w:val="22"/>
        </w:rPr>
        <w:t>a network of groups and forums</w:t>
      </w:r>
      <w:r>
        <w:rPr>
          <w:rFonts w:asciiTheme="minorHAnsi" w:eastAsiaTheme="minorEastAsia" w:hAnsiTheme="minorHAnsi" w:cstheme="minorBidi"/>
          <w:color w:val="000000" w:themeColor="text1"/>
          <w:kern w:val="24"/>
          <w:sz w:val="22"/>
          <w:szCs w:val="22"/>
        </w:rPr>
        <w:t>, established by the Board, Committees and/or Executive Team</w:t>
      </w:r>
      <w:r w:rsidRPr="00E56FBA">
        <w:rPr>
          <w:rFonts w:asciiTheme="minorHAnsi" w:eastAsiaTheme="minorEastAsia" w:hAnsiTheme="minorHAnsi" w:cstheme="minorBidi"/>
          <w:color w:val="000000" w:themeColor="text1"/>
          <w:kern w:val="24"/>
          <w:sz w:val="22"/>
          <w:szCs w:val="22"/>
        </w:rPr>
        <w:t xml:space="preserve"> to provide feedback and advice on EN initiatives and/or specific areas of expertise</w:t>
      </w:r>
      <w:r>
        <w:rPr>
          <w:rFonts w:asciiTheme="minorHAnsi" w:eastAsiaTheme="minorEastAsia" w:hAnsiTheme="minorHAnsi" w:cstheme="minorBidi"/>
          <w:color w:val="000000" w:themeColor="text1"/>
          <w:kern w:val="24"/>
          <w:sz w:val="22"/>
          <w:szCs w:val="22"/>
        </w:rPr>
        <w:t>; they recognise</w:t>
      </w:r>
      <w:r w:rsidRPr="00E56FBA">
        <w:rPr>
          <w:rFonts w:asciiTheme="minorHAnsi" w:eastAsiaTheme="minorEastAsia" w:hAnsiTheme="minorHAnsi" w:cstheme="minorBidi"/>
          <w:color w:val="000000" w:themeColor="text1"/>
          <w:kern w:val="24"/>
          <w:sz w:val="22"/>
          <w:szCs w:val="22"/>
        </w:rPr>
        <w:t xml:space="preserve"> that </w:t>
      </w:r>
      <w:r>
        <w:rPr>
          <w:rFonts w:asciiTheme="minorHAnsi" w:eastAsiaTheme="minorEastAsia" w:hAnsiTheme="minorHAnsi" w:cstheme="minorBidi"/>
          <w:color w:val="000000" w:themeColor="text1"/>
          <w:kern w:val="24"/>
          <w:sz w:val="22"/>
          <w:szCs w:val="22"/>
        </w:rPr>
        <w:t>the Board and staff can’t</w:t>
      </w:r>
      <w:r w:rsidRPr="00E56FBA">
        <w:rPr>
          <w:rFonts w:asciiTheme="minorHAnsi" w:eastAsiaTheme="minorEastAsia" w:hAnsiTheme="minorHAnsi" w:cstheme="minorBidi"/>
          <w:color w:val="000000" w:themeColor="text1"/>
          <w:kern w:val="24"/>
          <w:sz w:val="22"/>
          <w:szCs w:val="22"/>
        </w:rPr>
        <w:t xml:space="preserve"> operate in isolation </w:t>
      </w:r>
      <w:r>
        <w:rPr>
          <w:rFonts w:asciiTheme="minorHAnsi" w:eastAsiaTheme="minorEastAsia" w:hAnsiTheme="minorHAnsi" w:cstheme="minorBidi"/>
          <w:color w:val="000000" w:themeColor="text1"/>
          <w:kern w:val="24"/>
          <w:sz w:val="22"/>
          <w:szCs w:val="22"/>
        </w:rPr>
        <w:t>and the importance of gaining feedback and opinion from a broader perspective</w:t>
      </w:r>
      <w:r w:rsidRPr="00E56FBA">
        <w:rPr>
          <w:rFonts w:asciiTheme="minorHAnsi" w:eastAsiaTheme="minorEastAsia" w:hAnsiTheme="minorHAnsi" w:cstheme="minorBidi"/>
          <w:color w:val="000000" w:themeColor="text1"/>
          <w:kern w:val="24"/>
          <w:sz w:val="22"/>
          <w:szCs w:val="22"/>
        </w:rPr>
        <w:t xml:space="preserve">. </w:t>
      </w:r>
      <w:r w:rsidR="007879FF">
        <w:rPr>
          <w:rFonts w:asciiTheme="minorHAnsi" w:eastAsiaTheme="minorEastAsia" w:hAnsiTheme="minorHAnsi" w:cstheme="minorBidi"/>
          <w:color w:val="000000" w:themeColor="text1"/>
          <w:kern w:val="24"/>
          <w:sz w:val="22"/>
          <w:szCs w:val="22"/>
        </w:rPr>
        <w:t xml:space="preserve"> Examples of the Advisory Forums are:</w:t>
      </w:r>
      <w:r w:rsidRPr="00E56FBA">
        <w:rPr>
          <w:rFonts w:asciiTheme="minorHAnsi" w:eastAsiaTheme="minorEastAsia" w:hAnsiTheme="minorHAnsi" w:cstheme="minorBidi"/>
          <w:color w:val="000000" w:themeColor="text1"/>
          <w:kern w:val="24"/>
          <w:sz w:val="22"/>
          <w:szCs w:val="22"/>
        </w:rPr>
        <w:t xml:space="preserve"> </w:t>
      </w:r>
    </w:p>
    <w:p w:rsidR="00E56FBA" w:rsidRDefault="00E56FBA" w:rsidP="00451366">
      <w:pPr>
        <w:rPr>
          <w:rFonts w:asciiTheme="minorHAnsi" w:hAnsiTheme="minorHAnsi" w:cs="Arial"/>
          <w:sz w:val="22"/>
          <w:szCs w:val="22"/>
        </w:rPr>
      </w:pPr>
    </w:p>
    <w:p w:rsidR="00E56FBA" w:rsidRDefault="00FB0FE2" w:rsidP="00451366">
      <w:pPr>
        <w:rPr>
          <w:rFonts w:asciiTheme="minorHAnsi" w:hAnsiTheme="minorHAnsi" w:cs="Arial"/>
          <w:sz w:val="22"/>
          <w:szCs w:val="22"/>
        </w:rPr>
      </w:pPr>
      <w:r>
        <w:rPr>
          <w:noProof/>
          <w:lang w:eastAsia="en-GB"/>
        </w:rPr>
        <w:drawing>
          <wp:inline distT="0" distB="0" distL="0" distR="0" wp14:anchorId="49DCE7CE" wp14:editId="65FBAE04">
            <wp:extent cx="5943600" cy="2695575"/>
            <wp:effectExtent l="0" t="0" r="0" b="10477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56FBA" w:rsidRDefault="00E56FBA" w:rsidP="00451366">
      <w:pPr>
        <w:rPr>
          <w:rFonts w:asciiTheme="minorHAnsi" w:hAnsiTheme="minorHAnsi" w:cs="Arial"/>
          <w:sz w:val="22"/>
          <w:szCs w:val="22"/>
        </w:rPr>
      </w:pPr>
    </w:p>
    <w:p w:rsidR="00E56FBA" w:rsidRDefault="00E56FBA" w:rsidP="00451366">
      <w:pPr>
        <w:rPr>
          <w:rFonts w:asciiTheme="minorHAnsi" w:hAnsiTheme="minorHAnsi" w:cs="Arial"/>
          <w:sz w:val="22"/>
          <w:szCs w:val="22"/>
        </w:rPr>
      </w:pPr>
    </w:p>
    <w:p w:rsidR="00E56FBA" w:rsidRDefault="00E56FBA" w:rsidP="00451366">
      <w:pPr>
        <w:rPr>
          <w:rFonts w:asciiTheme="minorHAnsi" w:hAnsiTheme="minorHAnsi" w:cs="Arial"/>
          <w:sz w:val="22"/>
          <w:szCs w:val="22"/>
        </w:rPr>
      </w:pPr>
    </w:p>
    <w:p w:rsidR="00451366" w:rsidRPr="00451366" w:rsidRDefault="00E56FBA" w:rsidP="00451366">
      <w:pPr>
        <w:rPr>
          <w:rFonts w:asciiTheme="minorHAnsi" w:hAnsiTheme="minorHAnsi" w:cs="Arial"/>
          <w:sz w:val="22"/>
          <w:szCs w:val="22"/>
        </w:rPr>
      </w:pPr>
      <w:r>
        <w:rPr>
          <w:rFonts w:asciiTheme="minorHAnsi" w:hAnsiTheme="minorHAnsi" w:cs="Arial"/>
          <w:sz w:val="22"/>
          <w:szCs w:val="22"/>
        </w:rPr>
        <w:t xml:space="preserve">In the main, these Committees and Advisory Forum are manned by volunteers.  </w:t>
      </w:r>
      <w:r w:rsidR="00FB0FE2">
        <w:rPr>
          <w:rFonts w:asciiTheme="minorHAnsi" w:hAnsiTheme="minorHAnsi" w:cs="Arial"/>
          <w:sz w:val="22"/>
          <w:szCs w:val="22"/>
        </w:rPr>
        <w:t xml:space="preserve">If you feel that </w:t>
      </w:r>
      <w:r w:rsidR="00451366" w:rsidRPr="00451366">
        <w:rPr>
          <w:rFonts w:asciiTheme="minorHAnsi" w:hAnsiTheme="minorHAnsi" w:cs="Arial"/>
          <w:sz w:val="22"/>
          <w:szCs w:val="22"/>
        </w:rPr>
        <w:t>you have the</w:t>
      </w:r>
      <w:r w:rsidR="00FB0FE2">
        <w:rPr>
          <w:rFonts w:asciiTheme="minorHAnsi" w:hAnsiTheme="minorHAnsi" w:cs="Arial"/>
          <w:sz w:val="22"/>
          <w:szCs w:val="22"/>
        </w:rPr>
        <w:t xml:space="preserve"> appropriate skills, expertise, </w:t>
      </w:r>
      <w:r w:rsidR="00451366" w:rsidRPr="00451366">
        <w:rPr>
          <w:rFonts w:asciiTheme="minorHAnsi" w:hAnsiTheme="minorHAnsi" w:cs="Arial"/>
          <w:sz w:val="22"/>
          <w:szCs w:val="22"/>
        </w:rPr>
        <w:t xml:space="preserve">time and commitment </w:t>
      </w:r>
      <w:r w:rsidR="00FB0FE2">
        <w:rPr>
          <w:rFonts w:asciiTheme="minorHAnsi" w:hAnsiTheme="minorHAnsi" w:cs="Arial"/>
          <w:sz w:val="22"/>
          <w:szCs w:val="22"/>
        </w:rPr>
        <w:t xml:space="preserve">to contribute to one of these Committees and Advisory Forums, England Netball and </w:t>
      </w:r>
      <w:r w:rsidR="00451366" w:rsidRPr="00451366">
        <w:rPr>
          <w:rFonts w:asciiTheme="minorHAnsi" w:hAnsiTheme="minorHAnsi" w:cs="Arial"/>
          <w:sz w:val="22"/>
          <w:szCs w:val="22"/>
        </w:rPr>
        <w:t xml:space="preserve">the sport </w:t>
      </w:r>
      <w:r w:rsidR="00FB0FE2">
        <w:rPr>
          <w:rFonts w:asciiTheme="minorHAnsi" w:hAnsiTheme="minorHAnsi" w:cs="Arial"/>
          <w:sz w:val="22"/>
          <w:szCs w:val="22"/>
        </w:rPr>
        <w:t>would really appreciate your contribution. P</w:t>
      </w:r>
      <w:r w:rsidR="00451366" w:rsidRPr="00451366">
        <w:rPr>
          <w:rFonts w:asciiTheme="minorHAnsi" w:hAnsiTheme="minorHAnsi" w:cs="Arial"/>
          <w:sz w:val="22"/>
          <w:szCs w:val="22"/>
        </w:rPr>
        <w:t>lease do not hesitate to contact Paul Clark, CEO or Vicky Annis, Company Secretar</w:t>
      </w:r>
      <w:r w:rsidR="00511B76">
        <w:rPr>
          <w:rFonts w:asciiTheme="minorHAnsi" w:hAnsiTheme="minorHAnsi" w:cs="Arial"/>
          <w:sz w:val="22"/>
          <w:szCs w:val="22"/>
        </w:rPr>
        <w:t>y</w:t>
      </w:r>
      <w:r w:rsidR="00451366" w:rsidRPr="00451366">
        <w:rPr>
          <w:rFonts w:asciiTheme="minorHAnsi" w:hAnsiTheme="minorHAnsi" w:cs="Arial"/>
          <w:sz w:val="22"/>
          <w:szCs w:val="22"/>
        </w:rPr>
        <w:t xml:space="preserve"> to discuss the opportunities for volunteers to get involved within the governance structures.  </w:t>
      </w:r>
    </w:p>
    <w:p w:rsidR="00451366" w:rsidRPr="009D724A" w:rsidRDefault="00451366" w:rsidP="007927C9">
      <w:pPr>
        <w:rPr>
          <w:rFonts w:ascii="Tahoma" w:hAnsi="Tahoma" w:cs="Tahoma"/>
          <w:sz w:val="20"/>
        </w:rPr>
      </w:pPr>
    </w:p>
    <w:sectPr w:rsidR="00451366" w:rsidRPr="009D724A" w:rsidSect="00A27F62">
      <w:pgSz w:w="11906" w:h="16838" w:code="9"/>
      <w:pgMar w:top="851" w:right="851" w:bottom="851" w:left="851" w:header="720" w:footer="964" w:gutter="0"/>
      <w:paperSrc w:first="70" w:other="7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EB" w:rsidRDefault="006136EB">
      <w:r>
        <w:separator/>
      </w:r>
    </w:p>
  </w:endnote>
  <w:endnote w:type="continuationSeparator" w:id="0">
    <w:p w:rsidR="006136EB" w:rsidRDefault="0061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EB" w:rsidRDefault="006136EB">
      <w:r>
        <w:separator/>
      </w:r>
    </w:p>
  </w:footnote>
  <w:footnote w:type="continuationSeparator" w:id="0">
    <w:p w:rsidR="006136EB" w:rsidRDefault="00613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2D7"/>
    <w:multiLevelType w:val="hybridMultilevel"/>
    <w:tmpl w:val="E02EFC2A"/>
    <w:lvl w:ilvl="0" w:tplc="B1904E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34CB4"/>
    <w:multiLevelType w:val="hybridMultilevel"/>
    <w:tmpl w:val="A9E8A0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92BA9"/>
    <w:multiLevelType w:val="hybridMultilevel"/>
    <w:tmpl w:val="5860A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B240A"/>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4">
    <w:nsid w:val="130270FC"/>
    <w:multiLevelType w:val="hybridMultilevel"/>
    <w:tmpl w:val="73E21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C24931"/>
    <w:multiLevelType w:val="hybridMultilevel"/>
    <w:tmpl w:val="51BC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2210CE"/>
    <w:multiLevelType w:val="hybridMultilevel"/>
    <w:tmpl w:val="D5DC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F5F09"/>
    <w:multiLevelType w:val="hybridMultilevel"/>
    <w:tmpl w:val="5BD68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7071C"/>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9">
    <w:nsid w:val="247E2A69"/>
    <w:multiLevelType w:val="hybridMultilevel"/>
    <w:tmpl w:val="8320D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E679DD"/>
    <w:multiLevelType w:val="hybridMultilevel"/>
    <w:tmpl w:val="E1B69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25766C"/>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12">
    <w:nsid w:val="2C254014"/>
    <w:multiLevelType w:val="hybridMultilevel"/>
    <w:tmpl w:val="664E15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634726"/>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14">
    <w:nsid w:val="3AFA5831"/>
    <w:multiLevelType w:val="hybridMultilevel"/>
    <w:tmpl w:val="CB063172"/>
    <w:lvl w:ilvl="0" w:tplc="622000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E2F619E"/>
    <w:multiLevelType w:val="hybridMultilevel"/>
    <w:tmpl w:val="E790041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567366"/>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17">
    <w:nsid w:val="44AA6C25"/>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18">
    <w:nsid w:val="45AC0F34"/>
    <w:multiLevelType w:val="hybridMultilevel"/>
    <w:tmpl w:val="CE3A228E"/>
    <w:lvl w:ilvl="0" w:tplc="2318CCEA">
      <w:start w:val="9"/>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9C14CB"/>
    <w:multiLevelType w:val="hybridMultilevel"/>
    <w:tmpl w:val="AE4045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E944DED"/>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21">
    <w:nsid w:val="51810823"/>
    <w:multiLevelType w:val="singleLevel"/>
    <w:tmpl w:val="0809000F"/>
    <w:lvl w:ilvl="0">
      <w:start w:val="1"/>
      <w:numFmt w:val="decimal"/>
      <w:lvlText w:val="%1."/>
      <w:lvlJc w:val="left"/>
      <w:pPr>
        <w:tabs>
          <w:tab w:val="num" w:pos="360"/>
        </w:tabs>
        <w:ind w:left="360" w:hanging="360"/>
      </w:pPr>
    </w:lvl>
  </w:abstractNum>
  <w:abstractNum w:abstractNumId="22">
    <w:nsid w:val="525B39BE"/>
    <w:multiLevelType w:val="hybridMultilevel"/>
    <w:tmpl w:val="CC24F5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1650C4"/>
    <w:multiLevelType w:val="hybridMultilevel"/>
    <w:tmpl w:val="C40EC190"/>
    <w:lvl w:ilvl="0" w:tplc="315C0174">
      <w:start w:val="1"/>
      <w:numFmt w:val="lowerRoman"/>
      <w:lvlText w:val="%1."/>
      <w:lvlJc w:val="left"/>
      <w:pPr>
        <w:tabs>
          <w:tab w:val="num" w:pos="1440"/>
        </w:tabs>
        <w:ind w:left="1440" w:hanging="72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9973291"/>
    <w:multiLevelType w:val="hybridMultilevel"/>
    <w:tmpl w:val="56985828"/>
    <w:lvl w:ilvl="0" w:tplc="CFCAF2E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300A92"/>
    <w:multiLevelType w:val="hybridMultilevel"/>
    <w:tmpl w:val="35CC54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1C5FEC"/>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27">
    <w:nsid w:val="60463A95"/>
    <w:multiLevelType w:val="hybridMultilevel"/>
    <w:tmpl w:val="272668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3D50E2"/>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29">
    <w:nsid w:val="67F32C97"/>
    <w:multiLevelType w:val="singleLevel"/>
    <w:tmpl w:val="51C08ACE"/>
    <w:lvl w:ilvl="0">
      <w:start w:val="1"/>
      <w:numFmt w:val="decimal"/>
      <w:lvlText w:val="%1."/>
      <w:lvlJc w:val="left"/>
      <w:pPr>
        <w:tabs>
          <w:tab w:val="num" w:pos="720"/>
        </w:tabs>
        <w:ind w:left="720" w:hanging="720"/>
      </w:pPr>
      <w:rPr>
        <w:rFonts w:hint="default"/>
      </w:rPr>
    </w:lvl>
  </w:abstractNum>
  <w:abstractNum w:abstractNumId="30">
    <w:nsid w:val="6A341DD8"/>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31">
    <w:nsid w:val="7A544C68"/>
    <w:multiLevelType w:val="hybridMultilevel"/>
    <w:tmpl w:val="6FEC14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FD0C19"/>
    <w:multiLevelType w:val="hybridMultilevel"/>
    <w:tmpl w:val="88828D6E"/>
    <w:lvl w:ilvl="0" w:tplc="CFCAF2E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53189C"/>
    <w:multiLevelType w:val="hybridMultilevel"/>
    <w:tmpl w:val="491074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F117C06"/>
    <w:multiLevelType w:val="hybridMultilevel"/>
    <w:tmpl w:val="C0A888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6"/>
  </w:num>
  <w:num w:numId="3">
    <w:abstractNumId w:val="8"/>
  </w:num>
  <w:num w:numId="4">
    <w:abstractNumId w:val="28"/>
  </w:num>
  <w:num w:numId="5">
    <w:abstractNumId w:val="17"/>
  </w:num>
  <w:num w:numId="6">
    <w:abstractNumId w:val="3"/>
  </w:num>
  <w:num w:numId="7">
    <w:abstractNumId w:val="20"/>
  </w:num>
  <w:num w:numId="8">
    <w:abstractNumId w:val="13"/>
  </w:num>
  <w:num w:numId="9">
    <w:abstractNumId w:val="21"/>
  </w:num>
  <w:num w:numId="10">
    <w:abstractNumId w:val="30"/>
  </w:num>
  <w:num w:numId="11">
    <w:abstractNumId w:val="11"/>
  </w:num>
  <w:num w:numId="12">
    <w:abstractNumId w:val="29"/>
  </w:num>
  <w:num w:numId="13">
    <w:abstractNumId w:val="9"/>
  </w:num>
  <w:num w:numId="14">
    <w:abstractNumId w:val="2"/>
  </w:num>
  <w:num w:numId="15">
    <w:abstractNumId w:val="10"/>
  </w:num>
  <w:num w:numId="16">
    <w:abstractNumId w:val="12"/>
  </w:num>
  <w:num w:numId="17">
    <w:abstractNumId w:val="14"/>
  </w:num>
  <w:num w:numId="18">
    <w:abstractNumId w:val="27"/>
  </w:num>
  <w:num w:numId="19">
    <w:abstractNumId w:val="15"/>
  </w:num>
  <w:num w:numId="20">
    <w:abstractNumId w:val="1"/>
  </w:num>
  <w:num w:numId="21">
    <w:abstractNumId w:val="23"/>
  </w:num>
  <w:num w:numId="22">
    <w:abstractNumId w:val="22"/>
  </w:num>
  <w:num w:numId="23">
    <w:abstractNumId w:val="31"/>
  </w:num>
  <w:num w:numId="24">
    <w:abstractNumId w:val="4"/>
  </w:num>
  <w:num w:numId="25">
    <w:abstractNumId w:val="18"/>
  </w:num>
  <w:num w:numId="26">
    <w:abstractNumId w:val="7"/>
  </w:num>
  <w:num w:numId="27">
    <w:abstractNumId w:val="0"/>
  </w:num>
  <w:num w:numId="28">
    <w:abstractNumId w:val="34"/>
  </w:num>
  <w:num w:numId="29">
    <w:abstractNumId w:val="25"/>
  </w:num>
  <w:num w:numId="30">
    <w:abstractNumId w:val="32"/>
  </w:num>
  <w:num w:numId="31">
    <w:abstractNumId w:val="24"/>
  </w:num>
  <w:num w:numId="32">
    <w:abstractNumId w:val="5"/>
  </w:num>
  <w:num w:numId="33">
    <w:abstractNumId w:val="6"/>
  </w:num>
  <w:num w:numId="34">
    <w:abstractNumId w:val="1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FC"/>
    <w:rsid w:val="00002727"/>
    <w:rsid w:val="00005067"/>
    <w:rsid w:val="00014468"/>
    <w:rsid w:val="0002446E"/>
    <w:rsid w:val="00024567"/>
    <w:rsid w:val="00043127"/>
    <w:rsid w:val="00085156"/>
    <w:rsid w:val="000966B0"/>
    <w:rsid w:val="000B05C9"/>
    <w:rsid w:val="000B1A8D"/>
    <w:rsid w:val="000C1871"/>
    <w:rsid w:val="000D2598"/>
    <w:rsid w:val="000D36EA"/>
    <w:rsid w:val="000E269A"/>
    <w:rsid w:val="000E5C47"/>
    <w:rsid w:val="000E76EC"/>
    <w:rsid w:val="000F3029"/>
    <w:rsid w:val="00133D59"/>
    <w:rsid w:val="00151F90"/>
    <w:rsid w:val="00191E48"/>
    <w:rsid w:val="00193030"/>
    <w:rsid w:val="001A1100"/>
    <w:rsid w:val="001A3D51"/>
    <w:rsid w:val="001C22C6"/>
    <w:rsid w:val="001D06C4"/>
    <w:rsid w:val="001D5CDF"/>
    <w:rsid w:val="001E34F9"/>
    <w:rsid w:val="001E50B7"/>
    <w:rsid w:val="001F2E74"/>
    <w:rsid w:val="00204981"/>
    <w:rsid w:val="002226B1"/>
    <w:rsid w:val="00231EE7"/>
    <w:rsid w:val="002322CE"/>
    <w:rsid w:val="00234BAA"/>
    <w:rsid w:val="00234D7A"/>
    <w:rsid w:val="00243952"/>
    <w:rsid w:val="00270785"/>
    <w:rsid w:val="002742C5"/>
    <w:rsid w:val="002859E2"/>
    <w:rsid w:val="00291DAA"/>
    <w:rsid w:val="002A0F08"/>
    <w:rsid w:val="002A4655"/>
    <w:rsid w:val="002A608D"/>
    <w:rsid w:val="002B0C11"/>
    <w:rsid w:val="002B20D7"/>
    <w:rsid w:val="002B46C8"/>
    <w:rsid w:val="002C532E"/>
    <w:rsid w:val="002D3396"/>
    <w:rsid w:val="002E7435"/>
    <w:rsid w:val="002F00A1"/>
    <w:rsid w:val="003131EC"/>
    <w:rsid w:val="0031784E"/>
    <w:rsid w:val="003233FB"/>
    <w:rsid w:val="003239C7"/>
    <w:rsid w:val="00333433"/>
    <w:rsid w:val="00343C7E"/>
    <w:rsid w:val="00344CA0"/>
    <w:rsid w:val="00364968"/>
    <w:rsid w:val="00364C91"/>
    <w:rsid w:val="00365DFC"/>
    <w:rsid w:val="00380D6C"/>
    <w:rsid w:val="0039555D"/>
    <w:rsid w:val="003A5510"/>
    <w:rsid w:val="003B572D"/>
    <w:rsid w:val="003C12F7"/>
    <w:rsid w:val="003E23DC"/>
    <w:rsid w:val="003F28D3"/>
    <w:rsid w:val="003F3900"/>
    <w:rsid w:val="003F6C23"/>
    <w:rsid w:val="00402ED2"/>
    <w:rsid w:val="004061EC"/>
    <w:rsid w:val="004323BE"/>
    <w:rsid w:val="00441417"/>
    <w:rsid w:val="00451366"/>
    <w:rsid w:val="00462952"/>
    <w:rsid w:val="00471A1C"/>
    <w:rsid w:val="004840CF"/>
    <w:rsid w:val="00490570"/>
    <w:rsid w:val="004930FB"/>
    <w:rsid w:val="004B66BE"/>
    <w:rsid w:val="004C5B0C"/>
    <w:rsid w:val="004D1F27"/>
    <w:rsid w:val="004D456A"/>
    <w:rsid w:val="004D6CA0"/>
    <w:rsid w:val="004E436B"/>
    <w:rsid w:val="00500360"/>
    <w:rsid w:val="00511B76"/>
    <w:rsid w:val="005174E8"/>
    <w:rsid w:val="00540747"/>
    <w:rsid w:val="00556659"/>
    <w:rsid w:val="00563C3A"/>
    <w:rsid w:val="00566F44"/>
    <w:rsid w:val="00567A39"/>
    <w:rsid w:val="005874AA"/>
    <w:rsid w:val="005916DB"/>
    <w:rsid w:val="00597177"/>
    <w:rsid w:val="005B77F0"/>
    <w:rsid w:val="005D705E"/>
    <w:rsid w:val="005E6494"/>
    <w:rsid w:val="005F3A4E"/>
    <w:rsid w:val="00603760"/>
    <w:rsid w:val="006071AB"/>
    <w:rsid w:val="00610BE2"/>
    <w:rsid w:val="00612344"/>
    <w:rsid w:val="006136EB"/>
    <w:rsid w:val="00621DB8"/>
    <w:rsid w:val="00633971"/>
    <w:rsid w:val="00636AB0"/>
    <w:rsid w:val="00643C40"/>
    <w:rsid w:val="00646DA7"/>
    <w:rsid w:val="006519F0"/>
    <w:rsid w:val="00652C80"/>
    <w:rsid w:val="006626A6"/>
    <w:rsid w:val="00676B3A"/>
    <w:rsid w:val="00680965"/>
    <w:rsid w:val="00690F7E"/>
    <w:rsid w:val="00692EB9"/>
    <w:rsid w:val="006B096F"/>
    <w:rsid w:val="006B6211"/>
    <w:rsid w:val="006E566D"/>
    <w:rsid w:val="00701E52"/>
    <w:rsid w:val="007129C7"/>
    <w:rsid w:val="00715316"/>
    <w:rsid w:val="00725F0F"/>
    <w:rsid w:val="0073163E"/>
    <w:rsid w:val="007638F4"/>
    <w:rsid w:val="00773682"/>
    <w:rsid w:val="007856B0"/>
    <w:rsid w:val="007879FF"/>
    <w:rsid w:val="007927C9"/>
    <w:rsid w:val="007B0E05"/>
    <w:rsid w:val="007B1693"/>
    <w:rsid w:val="007B5920"/>
    <w:rsid w:val="007D0EF3"/>
    <w:rsid w:val="007E0638"/>
    <w:rsid w:val="007F046D"/>
    <w:rsid w:val="007F1E48"/>
    <w:rsid w:val="00807EDC"/>
    <w:rsid w:val="008273B1"/>
    <w:rsid w:val="00842994"/>
    <w:rsid w:val="00852FB5"/>
    <w:rsid w:val="00854733"/>
    <w:rsid w:val="00856F18"/>
    <w:rsid w:val="00864105"/>
    <w:rsid w:val="008927B5"/>
    <w:rsid w:val="00895D8D"/>
    <w:rsid w:val="008A5DE4"/>
    <w:rsid w:val="008B6A46"/>
    <w:rsid w:val="008D0E6A"/>
    <w:rsid w:val="008D1EA6"/>
    <w:rsid w:val="008D1F0C"/>
    <w:rsid w:val="008D267D"/>
    <w:rsid w:val="009011B6"/>
    <w:rsid w:val="0091656D"/>
    <w:rsid w:val="00920A12"/>
    <w:rsid w:val="00944890"/>
    <w:rsid w:val="00946292"/>
    <w:rsid w:val="00961AB5"/>
    <w:rsid w:val="00975310"/>
    <w:rsid w:val="00985CB1"/>
    <w:rsid w:val="00994E05"/>
    <w:rsid w:val="009A6C9F"/>
    <w:rsid w:val="009B53C2"/>
    <w:rsid w:val="009C582E"/>
    <w:rsid w:val="009D3040"/>
    <w:rsid w:val="009D3CB5"/>
    <w:rsid w:val="009D724A"/>
    <w:rsid w:val="009D7D97"/>
    <w:rsid w:val="009E7908"/>
    <w:rsid w:val="00A13E16"/>
    <w:rsid w:val="00A25D58"/>
    <w:rsid w:val="00A27F62"/>
    <w:rsid w:val="00A35B4C"/>
    <w:rsid w:val="00A35F88"/>
    <w:rsid w:val="00A70723"/>
    <w:rsid w:val="00A91032"/>
    <w:rsid w:val="00AA01E0"/>
    <w:rsid w:val="00AA08E6"/>
    <w:rsid w:val="00AA1800"/>
    <w:rsid w:val="00AA6294"/>
    <w:rsid w:val="00AC1227"/>
    <w:rsid w:val="00AD00B1"/>
    <w:rsid w:val="00AE2DFD"/>
    <w:rsid w:val="00AE77ED"/>
    <w:rsid w:val="00B00DD5"/>
    <w:rsid w:val="00B146AA"/>
    <w:rsid w:val="00B34FF9"/>
    <w:rsid w:val="00B525C6"/>
    <w:rsid w:val="00B55D6C"/>
    <w:rsid w:val="00B73DD7"/>
    <w:rsid w:val="00B758FC"/>
    <w:rsid w:val="00B940EE"/>
    <w:rsid w:val="00BD1B1C"/>
    <w:rsid w:val="00BD5B46"/>
    <w:rsid w:val="00BE1C0E"/>
    <w:rsid w:val="00BE22E6"/>
    <w:rsid w:val="00BE7E5B"/>
    <w:rsid w:val="00C12182"/>
    <w:rsid w:val="00C12A24"/>
    <w:rsid w:val="00C15926"/>
    <w:rsid w:val="00C302A6"/>
    <w:rsid w:val="00C47793"/>
    <w:rsid w:val="00C510BB"/>
    <w:rsid w:val="00C53C39"/>
    <w:rsid w:val="00C60945"/>
    <w:rsid w:val="00C60ED3"/>
    <w:rsid w:val="00C62706"/>
    <w:rsid w:val="00C67DA1"/>
    <w:rsid w:val="00C948E2"/>
    <w:rsid w:val="00CB5AE8"/>
    <w:rsid w:val="00D142BB"/>
    <w:rsid w:val="00D1432F"/>
    <w:rsid w:val="00D300AC"/>
    <w:rsid w:val="00D35E6B"/>
    <w:rsid w:val="00D41C77"/>
    <w:rsid w:val="00D44044"/>
    <w:rsid w:val="00D56E91"/>
    <w:rsid w:val="00D85F15"/>
    <w:rsid w:val="00D95C63"/>
    <w:rsid w:val="00DC074C"/>
    <w:rsid w:val="00DC6E6F"/>
    <w:rsid w:val="00DE6DDE"/>
    <w:rsid w:val="00DE7D57"/>
    <w:rsid w:val="00E00F7B"/>
    <w:rsid w:val="00E0445C"/>
    <w:rsid w:val="00E36A9E"/>
    <w:rsid w:val="00E41B58"/>
    <w:rsid w:val="00E44068"/>
    <w:rsid w:val="00E54480"/>
    <w:rsid w:val="00E56FBA"/>
    <w:rsid w:val="00E738D2"/>
    <w:rsid w:val="00E7516B"/>
    <w:rsid w:val="00E764FE"/>
    <w:rsid w:val="00E80F13"/>
    <w:rsid w:val="00E8697C"/>
    <w:rsid w:val="00EA71C3"/>
    <w:rsid w:val="00EA7679"/>
    <w:rsid w:val="00EC2DA1"/>
    <w:rsid w:val="00ED052F"/>
    <w:rsid w:val="00EE500D"/>
    <w:rsid w:val="00EE5AF7"/>
    <w:rsid w:val="00EF356F"/>
    <w:rsid w:val="00EF5CC6"/>
    <w:rsid w:val="00F0426A"/>
    <w:rsid w:val="00F21ACA"/>
    <w:rsid w:val="00F251CC"/>
    <w:rsid w:val="00F4475F"/>
    <w:rsid w:val="00F5343A"/>
    <w:rsid w:val="00F75969"/>
    <w:rsid w:val="00F97F33"/>
    <w:rsid w:val="00FA2757"/>
    <w:rsid w:val="00FB0FE2"/>
    <w:rsid w:val="00FB704D"/>
    <w:rsid w:val="00FC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A12"/>
    <w:rPr>
      <w:sz w:val="24"/>
      <w:lang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outlineLvl w:val="5"/>
    </w:pPr>
    <w:rPr>
      <w:rFonts w:ascii="Arial" w:hAnsi="Arial"/>
      <w:b/>
      <w:color w:val="000000"/>
      <w:sz w:val="20"/>
      <w:u w:val="single"/>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jc w:val="right"/>
      <w:outlineLvl w:val="7"/>
    </w:pPr>
    <w:rPr>
      <w:rFonts w:ascii="Arial" w:hAnsi="Arial"/>
      <w:b/>
      <w:sz w:val="20"/>
    </w:rPr>
  </w:style>
  <w:style w:type="paragraph" w:styleId="Heading9">
    <w:name w:val="heading 9"/>
    <w:basedOn w:val="Normal"/>
    <w:next w:val="Normal"/>
    <w:qFormat/>
    <w:pPr>
      <w:keepNext/>
      <w:outlineLvl w:val="8"/>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rFonts w:ascii="Arial" w:hAnsi="Arial"/>
      <w:sz w:val="20"/>
    </w:rPr>
  </w:style>
  <w:style w:type="character" w:styleId="Hyperlink">
    <w:name w:val="Hyperlink"/>
    <w:rPr>
      <w:color w:val="0000FF"/>
      <w:u w:val="single"/>
    </w:rPr>
  </w:style>
  <w:style w:type="paragraph" w:styleId="Title">
    <w:name w:val="Title"/>
    <w:basedOn w:val="Normal"/>
    <w:qFormat/>
    <w:pPr>
      <w:jc w:val="center"/>
    </w:pPr>
    <w:rPr>
      <w:rFonts w:ascii="Arial" w:hAnsi="Arial"/>
      <w:b/>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rFonts w:ascii="Arial" w:hAnsi="Arial"/>
      <w:b/>
      <w:sz w:val="28"/>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color w:val="000000"/>
    </w:rPr>
  </w:style>
  <w:style w:type="paragraph" w:styleId="Caption">
    <w:name w:val="caption"/>
    <w:basedOn w:val="Normal"/>
    <w:next w:val="Normal"/>
    <w:qFormat/>
    <w:rPr>
      <w:rFonts w:ascii="Arial" w:hAnsi="Arial"/>
      <w:b/>
      <w:sz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8927B5"/>
    <w:rPr>
      <w:color w:val="800080"/>
      <w:u w:val="single"/>
    </w:rPr>
  </w:style>
  <w:style w:type="character" w:customStyle="1" w:styleId="BodyTextChar">
    <w:name w:val="Body Text Char"/>
    <w:link w:val="BodyText"/>
    <w:rsid w:val="00DE6DDE"/>
    <w:rPr>
      <w:rFonts w:ascii="Arial" w:hAnsi="Arial"/>
      <w:lang w:eastAsia="en-US"/>
    </w:rPr>
  </w:style>
  <w:style w:type="table" w:styleId="TableGrid">
    <w:name w:val="Table Grid"/>
    <w:basedOn w:val="TableNormal"/>
    <w:rsid w:val="00E7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747"/>
    <w:pPr>
      <w:ind w:left="720"/>
      <w:contextualSpacing/>
    </w:pPr>
  </w:style>
  <w:style w:type="character" w:styleId="CommentReference">
    <w:name w:val="annotation reference"/>
    <w:basedOn w:val="DefaultParagraphFont"/>
    <w:rsid w:val="00364C91"/>
    <w:rPr>
      <w:sz w:val="16"/>
      <w:szCs w:val="16"/>
    </w:rPr>
  </w:style>
  <w:style w:type="paragraph" w:styleId="CommentText">
    <w:name w:val="annotation text"/>
    <w:basedOn w:val="Normal"/>
    <w:link w:val="CommentTextChar"/>
    <w:rsid w:val="00364C91"/>
    <w:rPr>
      <w:sz w:val="20"/>
    </w:rPr>
  </w:style>
  <w:style w:type="character" w:customStyle="1" w:styleId="CommentTextChar">
    <w:name w:val="Comment Text Char"/>
    <w:basedOn w:val="DefaultParagraphFont"/>
    <w:link w:val="CommentText"/>
    <w:rsid w:val="00364C91"/>
    <w:rPr>
      <w:lang w:eastAsia="en-US"/>
    </w:rPr>
  </w:style>
  <w:style w:type="paragraph" w:styleId="CommentSubject">
    <w:name w:val="annotation subject"/>
    <w:basedOn w:val="CommentText"/>
    <w:next w:val="CommentText"/>
    <w:link w:val="CommentSubjectChar"/>
    <w:rsid w:val="00364C91"/>
    <w:rPr>
      <w:b/>
      <w:bCs/>
    </w:rPr>
  </w:style>
  <w:style w:type="character" w:customStyle="1" w:styleId="CommentSubjectChar">
    <w:name w:val="Comment Subject Char"/>
    <w:basedOn w:val="CommentTextChar"/>
    <w:link w:val="CommentSubject"/>
    <w:rsid w:val="00364C91"/>
    <w:rPr>
      <w:b/>
      <w:bCs/>
      <w:lang w:eastAsia="en-US"/>
    </w:rPr>
  </w:style>
  <w:style w:type="character" w:customStyle="1" w:styleId="c1">
    <w:name w:val="c1"/>
    <w:basedOn w:val="DefaultParagraphFont"/>
    <w:rsid w:val="00234D7A"/>
  </w:style>
  <w:style w:type="paragraph" w:styleId="NormalWeb">
    <w:name w:val="Normal (Web)"/>
    <w:basedOn w:val="Normal"/>
    <w:uiPriority w:val="99"/>
    <w:unhideWhenUsed/>
    <w:rsid w:val="00E80F13"/>
    <w:pPr>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A12"/>
    <w:rPr>
      <w:sz w:val="24"/>
      <w:lang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outlineLvl w:val="5"/>
    </w:pPr>
    <w:rPr>
      <w:rFonts w:ascii="Arial" w:hAnsi="Arial"/>
      <w:b/>
      <w:color w:val="000000"/>
      <w:sz w:val="20"/>
      <w:u w:val="single"/>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jc w:val="right"/>
      <w:outlineLvl w:val="7"/>
    </w:pPr>
    <w:rPr>
      <w:rFonts w:ascii="Arial" w:hAnsi="Arial"/>
      <w:b/>
      <w:sz w:val="20"/>
    </w:rPr>
  </w:style>
  <w:style w:type="paragraph" w:styleId="Heading9">
    <w:name w:val="heading 9"/>
    <w:basedOn w:val="Normal"/>
    <w:next w:val="Normal"/>
    <w:qFormat/>
    <w:pPr>
      <w:keepNext/>
      <w:outlineLvl w:val="8"/>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rFonts w:ascii="Arial" w:hAnsi="Arial"/>
      <w:sz w:val="20"/>
    </w:rPr>
  </w:style>
  <w:style w:type="character" w:styleId="Hyperlink">
    <w:name w:val="Hyperlink"/>
    <w:rPr>
      <w:color w:val="0000FF"/>
      <w:u w:val="single"/>
    </w:rPr>
  </w:style>
  <w:style w:type="paragraph" w:styleId="Title">
    <w:name w:val="Title"/>
    <w:basedOn w:val="Normal"/>
    <w:qFormat/>
    <w:pPr>
      <w:jc w:val="center"/>
    </w:pPr>
    <w:rPr>
      <w:rFonts w:ascii="Arial" w:hAnsi="Arial"/>
      <w:b/>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rFonts w:ascii="Arial" w:hAnsi="Arial"/>
      <w:b/>
      <w:sz w:val="28"/>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color w:val="000000"/>
    </w:rPr>
  </w:style>
  <w:style w:type="paragraph" w:styleId="Caption">
    <w:name w:val="caption"/>
    <w:basedOn w:val="Normal"/>
    <w:next w:val="Normal"/>
    <w:qFormat/>
    <w:rPr>
      <w:rFonts w:ascii="Arial" w:hAnsi="Arial"/>
      <w:b/>
      <w:sz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8927B5"/>
    <w:rPr>
      <w:color w:val="800080"/>
      <w:u w:val="single"/>
    </w:rPr>
  </w:style>
  <w:style w:type="character" w:customStyle="1" w:styleId="BodyTextChar">
    <w:name w:val="Body Text Char"/>
    <w:link w:val="BodyText"/>
    <w:rsid w:val="00DE6DDE"/>
    <w:rPr>
      <w:rFonts w:ascii="Arial" w:hAnsi="Arial"/>
      <w:lang w:eastAsia="en-US"/>
    </w:rPr>
  </w:style>
  <w:style w:type="table" w:styleId="TableGrid">
    <w:name w:val="Table Grid"/>
    <w:basedOn w:val="TableNormal"/>
    <w:rsid w:val="00E7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747"/>
    <w:pPr>
      <w:ind w:left="720"/>
      <w:contextualSpacing/>
    </w:pPr>
  </w:style>
  <w:style w:type="character" w:styleId="CommentReference">
    <w:name w:val="annotation reference"/>
    <w:basedOn w:val="DefaultParagraphFont"/>
    <w:rsid w:val="00364C91"/>
    <w:rPr>
      <w:sz w:val="16"/>
      <w:szCs w:val="16"/>
    </w:rPr>
  </w:style>
  <w:style w:type="paragraph" w:styleId="CommentText">
    <w:name w:val="annotation text"/>
    <w:basedOn w:val="Normal"/>
    <w:link w:val="CommentTextChar"/>
    <w:rsid w:val="00364C91"/>
    <w:rPr>
      <w:sz w:val="20"/>
    </w:rPr>
  </w:style>
  <w:style w:type="character" w:customStyle="1" w:styleId="CommentTextChar">
    <w:name w:val="Comment Text Char"/>
    <w:basedOn w:val="DefaultParagraphFont"/>
    <w:link w:val="CommentText"/>
    <w:rsid w:val="00364C91"/>
    <w:rPr>
      <w:lang w:eastAsia="en-US"/>
    </w:rPr>
  </w:style>
  <w:style w:type="paragraph" w:styleId="CommentSubject">
    <w:name w:val="annotation subject"/>
    <w:basedOn w:val="CommentText"/>
    <w:next w:val="CommentText"/>
    <w:link w:val="CommentSubjectChar"/>
    <w:rsid w:val="00364C91"/>
    <w:rPr>
      <w:b/>
      <w:bCs/>
    </w:rPr>
  </w:style>
  <w:style w:type="character" w:customStyle="1" w:styleId="CommentSubjectChar">
    <w:name w:val="Comment Subject Char"/>
    <w:basedOn w:val="CommentTextChar"/>
    <w:link w:val="CommentSubject"/>
    <w:rsid w:val="00364C91"/>
    <w:rPr>
      <w:b/>
      <w:bCs/>
      <w:lang w:eastAsia="en-US"/>
    </w:rPr>
  </w:style>
  <w:style w:type="character" w:customStyle="1" w:styleId="c1">
    <w:name w:val="c1"/>
    <w:basedOn w:val="DefaultParagraphFont"/>
    <w:rsid w:val="00234D7A"/>
  </w:style>
  <w:style w:type="paragraph" w:styleId="NormalWeb">
    <w:name w:val="Normal (Web)"/>
    <w:basedOn w:val="Normal"/>
    <w:uiPriority w:val="99"/>
    <w:unhideWhenUsed/>
    <w:rsid w:val="00E80F13"/>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6497">
      <w:bodyDiv w:val="1"/>
      <w:marLeft w:val="0"/>
      <w:marRight w:val="0"/>
      <w:marTop w:val="0"/>
      <w:marBottom w:val="0"/>
      <w:divBdr>
        <w:top w:val="none" w:sz="0" w:space="0" w:color="auto"/>
        <w:left w:val="none" w:sz="0" w:space="0" w:color="auto"/>
        <w:bottom w:val="none" w:sz="0" w:space="0" w:color="auto"/>
        <w:right w:val="none" w:sz="0" w:space="0" w:color="auto"/>
      </w:divBdr>
    </w:div>
    <w:div w:id="776409406">
      <w:bodyDiv w:val="1"/>
      <w:marLeft w:val="0"/>
      <w:marRight w:val="0"/>
      <w:marTop w:val="0"/>
      <w:marBottom w:val="0"/>
      <w:divBdr>
        <w:top w:val="none" w:sz="0" w:space="0" w:color="auto"/>
        <w:left w:val="none" w:sz="0" w:space="0" w:color="auto"/>
        <w:bottom w:val="none" w:sz="0" w:space="0" w:color="auto"/>
        <w:right w:val="none" w:sz="0" w:space="0" w:color="auto"/>
      </w:divBdr>
      <w:divsChild>
        <w:div w:id="1683580539">
          <w:marLeft w:val="0"/>
          <w:marRight w:val="0"/>
          <w:marTop w:val="0"/>
          <w:marBottom w:val="0"/>
          <w:divBdr>
            <w:top w:val="none" w:sz="0" w:space="0" w:color="auto"/>
            <w:left w:val="none" w:sz="0" w:space="0" w:color="auto"/>
            <w:bottom w:val="none" w:sz="0" w:space="0" w:color="auto"/>
            <w:right w:val="none" w:sz="0" w:space="0" w:color="auto"/>
          </w:divBdr>
        </w:div>
      </w:divsChild>
    </w:div>
    <w:div w:id="789395916">
      <w:bodyDiv w:val="1"/>
      <w:marLeft w:val="0"/>
      <w:marRight w:val="0"/>
      <w:marTop w:val="0"/>
      <w:marBottom w:val="0"/>
      <w:divBdr>
        <w:top w:val="none" w:sz="0" w:space="0" w:color="auto"/>
        <w:left w:val="none" w:sz="0" w:space="0" w:color="auto"/>
        <w:bottom w:val="none" w:sz="0" w:space="0" w:color="auto"/>
        <w:right w:val="none" w:sz="0" w:space="0" w:color="auto"/>
      </w:divBdr>
    </w:div>
    <w:div w:id="19459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ky.annis@englandnetball.co.uk"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mailto:Cheryl.danson@englandnetball.co.uk" TargetMode="External"/><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ill%20Templates\JillLetter\JillLetter.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CBF18A-1B1B-4C50-87BA-B050130AA7E9}"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en-GB"/>
        </a:p>
      </dgm:t>
    </dgm:pt>
    <dgm:pt modelId="{1B90BE99-23DE-42A8-85FF-A3D5C07F6642}">
      <dgm:prSet phldrT="[Text]" custT="1"/>
      <dgm:spPr/>
      <dgm:t>
        <a:bodyPr/>
        <a:lstStyle/>
        <a:p>
          <a:pPr algn="ctr"/>
          <a:r>
            <a:rPr lang="en-GB" sz="1100"/>
            <a:t>Board</a:t>
          </a:r>
        </a:p>
      </dgm:t>
    </dgm:pt>
    <dgm:pt modelId="{889B8D98-FA26-4C60-900A-64353ED9DB7F}" type="parTrans" cxnId="{7CF7BD5F-1E70-4B1C-8943-AD3E046E52A2}">
      <dgm:prSet/>
      <dgm:spPr/>
      <dgm:t>
        <a:bodyPr/>
        <a:lstStyle/>
        <a:p>
          <a:pPr algn="ctr"/>
          <a:endParaRPr lang="en-GB"/>
        </a:p>
      </dgm:t>
    </dgm:pt>
    <dgm:pt modelId="{7C1616CA-C6E4-4CB5-9295-67ED098646C4}" type="sibTrans" cxnId="{7CF7BD5F-1E70-4B1C-8943-AD3E046E52A2}">
      <dgm:prSet/>
      <dgm:spPr/>
      <dgm:t>
        <a:bodyPr/>
        <a:lstStyle/>
        <a:p>
          <a:pPr algn="ctr"/>
          <a:endParaRPr lang="en-GB"/>
        </a:p>
      </dgm:t>
    </dgm:pt>
    <dgm:pt modelId="{40B9A643-A609-4F44-9198-8AD885C3939E}">
      <dgm:prSet phldrT="[Text]" custT="1"/>
      <dgm:spPr/>
      <dgm:t>
        <a:bodyPr/>
        <a:lstStyle/>
        <a:p>
          <a:pPr algn="ctr"/>
          <a:r>
            <a:rPr lang="en-GB" sz="1100"/>
            <a:t>Finance and Audit</a:t>
          </a:r>
        </a:p>
      </dgm:t>
    </dgm:pt>
    <dgm:pt modelId="{031CD1C4-0450-4EE3-8415-B329C5D9E5CE}" type="parTrans" cxnId="{51CC7904-640A-450E-89E8-557034309885}">
      <dgm:prSet/>
      <dgm:spPr/>
      <dgm:t>
        <a:bodyPr/>
        <a:lstStyle/>
        <a:p>
          <a:pPr algn="ctr"/>
          <a:endParaRPr lang="en-GB"/>
        </a:p>
      </dgm:t>
    </dgm:pt>
    <dgm:pt modelId="{27B7F2FA-C113-4546-AC52-C4AD969EFBC2}" type="sibTrans" cxnId="{51CC7904-640A-450E-89E8-557034309885}">
      <dgm:prSet/>
      <dgm:spPr/>
      <dgm:t>
        <a:bodyPr/>
        <a:lstStyle/>
        <a:p>
          <a:pPr algn="ctr"/>
          <a:endParaRPr lang="en-GB"/>
        </a:p>
      </dgm:t>
    </dgm:pt>
    <dgm:pt modelId="{8C0296B2-AFE8-49DA-B7CF-299937D3F4D5}">
      <dgm:prSet phldrT="[Text]" custT="1"/>
      <dgm:spPr/>
      <dgm:t>
        <a:bodyPr/>
        <a:lstStyle/>
        <a:p>
          <a:pPr algn="ctr"/>
          <a:r>
            <a:rPr lang="en-GB" sz="1100"/>
            <a:t>HR and Remuneration </a:t>
          </a:r>
        </a:p>
      </dgm:t>
    </dgm:pt>
    <dgm:pt modelId="{CE76B669-4E07-4232-BB65-BCA8D1569800}" type="parTrans" cxnId="{1B70A555-7B81-4FF7-9757-454F870DFA43}">
      <dgm:prSet/>
      <dgm:spPr/>
      <dgm:t>
        <a:bodyPr/>
        <a:lstStyle/>
        <a:p>
          <a:pPr algn="ctr"/>
          <a:endParaRPr lang="en-GB"/>
        </a:p>
      </dgm:t>
    </dgm:pt>
    <dgm:pt modelId="{7E1E901F-9BEA-4664-9545-66CE0DA74AB0}" type="sibTrans" cxnId="{1B70A555-7B81-4FF7-9757-454F870DFA43}">
      <dgm:prSet/>
      <dgm:spPr/>
      <dgm:t>
        <a:bodyPr/>
        <a:lstStyle/>
        <a:p>
          <a:pPr algn="ctr"/>
          <a:endParaRPr lang="en-GB"/>
        </a:p>
      </dgm:t>
    </dgm:pt>
    <dgm:pt modelId="{D2F6F511-4B7C-4644-8892-B0DCC136364D}">
      <dgm:prSet custT="1"/>
      <dgm:spPr/>
      <dgm:t>
        <a:bodyPr/>
        <a:lstStyle/>
        <a:p>
          <a:pPr algn="ctr"/>
          <a:r>
            <a:rPr lang="en-GB" sz="1100"/>
            <a:t>Nominations</a:t>
          </a:r>
        </a:p>
      </dgm:t>
    </dgm:pt>
    <dgm:pt modelId="{939804AB-D457-4CA1-9D7B-7962E9785B76}" type="parTrans" cxnId="{F8C166B4-5945-4AB7-A4CC-E272C2C51216}">
      <dgm:prSet/>
      <dgm:spPr/>
      <dgm:t>
        <a:bodyPr/>
        <a:lstStyle/>
        <a:p>
          <a:pPr algn="ctr"/>
          <a:endParaRPr lang="en-GB"/>
        </a:p>
      </dgm:t>
    </dgm:pt>
    <dgm:pt modelId="{7E8DBFE3-1A28-4BD1-A059-815C5523B314}" type="sibTrans" cxnId="{F8C166B4-5945-4AB7-A4CC-E272C2C51216}">
      <dgm:prSet/>
      <dgm:spPr/>
      <dgm:t>
        <a:bodyPr/>
        <a:lstStyle/>
        <a:p>
          <a:pPr algn="ctr"/>
          <a:endParaRPr lang="en-GB"/>
        </a:p>
      </dgm:t>
    </dgm:pt>
    <dgm:pt modelId="{F9A7E2A9-4196-46D9-88E2-4C7CC219761F}">
      <dgm:prSet custT="1"/>
      <dgm:spPr/>
      <dgm:t>
        <a:bodyPr/>
        <a:lstStyle/>
        <a:p>
          <a:pPr algn="ctr"/>
          <a:r>
            <a:rPr lang="en-GB" sz="1100"/>
            <a:t>Game</a:t>
          </a:r>
        </a:p>
      </dgm:t>
    </dgm:pt>
    <dgm:pt modelId="{1CE7973F-4909-46DA-BE92-A4EAA7495231}" type="parTrans" cxnId="{5A179726-C110-4966-9E81-812338908DFD}">
      <dgm:prSet/>
      <dgm:spPr/>
      <dgm:t>
        <a:bodyPr/>
        <a:lstStyle/>
        <a:p>
          <a:pPr algn="ctr"/>
          <a:endParaRPr lang="en-GB"/>
        </a:p>
      </dgm:t>
    </dgm:pt>
    <dgm:pt modelId="{FDBE34D0-3FDE-42CE-9E3C-27A65D9C6F0B}" type="sibTrans" cxnId="{5A179726-C110-4966-9E81-812338908DFD}">
      <dgm:prSet/>
      <dgm:spPr/>
      <dgm:t>
        <a:bodyPr/>
        <a:lstStyle/>
        <a:p>
          <a:pPr algn="ctr"/>
          <a:endParaRPr lang="en-GB"/>
        </a:p>
      </dgm:t>
    </dgm:pt>
    <dgm:pt modelId="{976E2034-22E5-4738-AFB9-91265555646B}" type="pres">
      <dgm:prSet presAssocID="{9ACBF18A-1B1B-4C50-87BA-B050130AA7E9}" presName="hierChild1" presStyleCnt="0">
        <dgm:presLayoutVars>
          <dgm:chPref val="1"/>
          <dgm:dir/>
          <dgm:animOne val="branch"/>
          <dgm:animLvl val="lvl"/>
          <dgm:resizeHandles/>
        </dgm:presLayoutVars>
      </dgm:prSet>
      <dgm:spPr/>
      <dgm:t>
        <a:bodyPr/>
        <a:lstStyle/>
        <a:p>
          <a:endParaRPr lang="en-GB"/>
        </a:p>
      </dgm:t>
    </dgm:pt>
    <dgm:pt modelId="{E28995F8-4A34-4330-B71F-ED21CF7C5102}" type="pres">
      <dgm:prSet presAssocID="{1B90BE99-23DE-42A8-85FF-A3D5C07F6642}" presName="hierRoot1" presStyleCnt="0"/>
      <dgm:spPr/>
    </dgm:pt>
    <dgm:pt modelId="{C733EB88-37B1-4350-9E1A-86E48A00EA26}" type="pres">
      <dgm:prSet presAssocID="{1B90BE99-23DE-42A8-85FF-A3D5C07F6642}" presName="composite" presStyleCnt="0"/>
      <dgm:spPr/>
    </dgm:pt>
    <dgm:pt modelId="{3A0BB1EB-D666-4AB3-B2FD-A592E1AF89EF}" type="pres">
      <dgm:prSet presAssocID="{1B90BE99-23DE-42A8-85FF-A3D5C07F6642}" presName="background" presStyleLbl="node0" presStyleIdx="0" presStyleCnt="1"/>
      <dgm:spPr/>
    </dgm:pt>
    <dgm:pt modelId="{6FED172D-CD26-4250-BD33-5CB533E92685}" type="pres">
      <dgm:prSet presAssocID="{1B90BE99-23DE-42A8-85FF-A3D5C07F6642}" presName="text" presStyleLbl="fgAcc0" presStyleIdx="0" presStyleCnt="1">
        <dgm:presLayoutVars>
          <dgm:chPref val="3"/>
        </dgm:presLayoutVars>
      </dgm:prSet>
      <dgm:spPr/>
      <dgm:t>
        <a:bodyPr/>
        <a:lstStyle/>
        <a:p>
          <a:endParaRPr lang="en-GB"/>
        </a:p>
      </dgm:t>
    </dgm:pt>
    <dgm:pt modelId="{81933340-0BB3-42C6-9253-D477DCAF2DE7}" type="pres">
      <dgm:prSet presAssocID="{1B90BE99-23DE-42A8-85FF-A3D5C07F6642}" presName="hierChild2" presStyleCnt="0"/>
      <dgm:spPr/>
    </dgm:pt>
    <dgm:pt modelId="{14D27001-F568-4D34-B211-B859AC3328AF}" type="pres">
      <dgm:prSet presAssocID="{031CD1C4-0450-4EE3-8415-B329C5D9E5CE}" presName="Name10" presStyleLbl="parChTrans1D2" presStyleIdx="0" presStyleCnt="4"/>
      <dgm:spPr/>
      <dgm:t>
        <a:bodyPr/>
        <a:lstStyle/>
        <a:p>
          <a:endParaRPr lang="en-GB"/>
        </a:p>
      </dgm:t>
    </dgm:pt>
    <dgm:pt modelId="{DAFBC148-8EDF-4B9C-AFBB-D7B1F4AED4C1}" type="pres">
      <dgm:prSet presAssocID="{40B9A643-A609-4F44-9198-8AD885C3939E}" presName="hierRoot2" presStyleCnt="0"/>
      <dgm:spPr/>
    </dgm:pt>
    <dgm:pt modelId="{9EC2D9A4-3233-4CA5-907E-8BDCD8265816}" type="pres">
      <dgm:prSet presAssocID="{40B9A643-A609-4F44-9198-8AD885C3939E}" presName="composite2" presStyleCnt="0"/>
      <dgm:spPr/>
    </dgm:pt>
    <dgm:pt modelId="{406DBB29-E2F7-4281-8E74-87D29B0B7308}" type="pres">
      <dgm:prSet presAssocID="{40B9A643-A609-4F44-9198-8AD885C3939E}" presName="background2" presStyleLbl="node2" presStyleIdx="0" presStyleCnt="4"/>
      <dgm:spPr/>
    </dgm:pt>
    <dgm:pt modelId="{CD346BE9-3DC2-4CB1-B305-AB4C84949C1A}" type="pres">
      <dgm:prSet presAssocID="{40B9A643-A609-4F44-9198-8AD885C3939E}" presName="text2" presStyleLbl="fgAcc2" presStyleIdx="0" presStyleCnt="4">
        <dgm:presLayoutVars>
          <dgm:chPref val="3"/>
        </dgm:presLayoutVars>
      </dgm:prSet>
      <dgm:spPr/>
      <dgm:t>
        <a:bodyPr/>
        <a:lstStyle/>
        <a:p>
          <a:endParaRPr lang="en-GB"/>
        </a:p>
      </dgm:t>
    </dgm:pt>
    <dgm:pt modelId="{41D96A9C-3A72-4243-B041-56740C649029}" type="pres">
      <dgm:prSet presAssocID="{40B9A643-A609-4F44-9198-8AD885C3939E}" presName="hierChild3" presStyleCnt="0"/>
      <dgm:spPr/>
    </dgm:pt>
    <dgm:pt modelId="{4B88FD3E-1718-40E1-8AC1-99199C715F2F}" type="pres">
      <dgm:prSet presAssocID="{CE76B669-4E07-4232-BB65-BCA8D1569800}" presName="Name10" presStyleLbl="parChTrans1D2" presStyleIdx="1" presStyleCnt="4"/>
      <dgm:spPr/>
      <dgm:t>
        <a:bodyPr/>
        <a:lstStyle/>
        <a:p>
          <a:endParaRPr lang="en-GB"/>
        </a:p>
      </dgm:t>
    </dgm:pt>
    <dgm:pt modelId="{A41ADBC3-5578-40D1-AAB4-52F761855EF5}" type="pres">
      <dgm:prSet presAssocID="{8C0296B2-AFE8-49DA-B7CF-299937D3F4D5}" presName="hierRoot2" presStyleCnt="0"/>
      <dgm:spPr/>
    </dgm:pt>
    <dgm:pt modelId="{FF5B72E7-D664-4E0A-9189-8EFD95DBB421}" type="pres">
      <dgm:prSet presAssocID="{8C0296B2-AFE8-49DA-B7CF-299937D3F4D5}" presName="composite2" presStyleCnt="0"/>
      <dgm:spPr/>
    </dgm:pt>
    <dgm:pt modelId="{2CA4C296-C8A4-438C-9E83-7D683D2ACC6C}" type="pres">
      <dgm:prSet presAssocID="{8C0296B2-AFE8-49DA-B7CF-299937D3F4D5}" presName="background2" presStyleLbl="node2" presStyleIdx="1" presStyleCnt="4"/>
      <dgm:spPr/>
    </dgm:pt>
    <dgm:pt modelId="{FEAF9E05-6BC5-448C-8A7F-FC103EA9130B}" type="pres">
      <dgm:prSet presAssocID="{8C0296B2-AFE8-49DA-B7CF-299937D3F4D5}" presName="text2" presStyleLbl="fgAcc2" presStyleIdx="1" presStyleCnt="4">
        <dgm:presLayoutVars>
          <dgm:chPref val="3"/>
        </dgm:presLayoutVars>
      </dgm:prSet>
      <dgm:spPr/>
      <dgm:t>
        <a:bodyPr/>
        <a:lstStyle/>
        <a:p>
          <a:endParaRPr lang="en-GB"/>
        </a:p>
      </dgm:t>
    </dgm:pt>
    <dgm:pt modelId="{994EE15C-9D23-4A67-8AFB-0F78C10BA7B5}" type="pres">
      <dgm:prSet presAssocID="{8C0296B2-AFE8-49DA-B7CF-299937D3F4D5}" presName="hierChild3" presStyleCnt="0"/>
      <dgm:spPr/>
    </dgm:pt>
    <dgm:pt modelId="{F889B4A0-7951-4283-85EA-AD4815E16EDA}" type="pres">
      <dgm:prSet presAssocID="{939804AB-D457-4CA1-9D7B-7962E9785B76}" presName="Name10" presStyleLbl="parChTrans1D2" presStyleIdx="2" presStyleCnt="4"/>
      <dgm:spPr/>
      <dgm:t>
        <a:bodyPr/>
        <a:lstStyle/>
        <a:p>
          <a:endParaRPr lang="en-GB"/>
        </a:p>
      </dgm:t>
    </dgm:pt>
    <dgm:pt modelId="{4F1D744F-9892-4AF4-8981-43EF4E5FCA96}" type="pres">
      <dgm:prSet presAssocID="{D2F6F511-4B7C-4644-8892-B0DCC136364D}" presName="hierRoot2" presStyleCnt="0"/>
      <dgm:spPr/>
    </dgm:pt>
    <dgm:pt modelId="{8255DD59-D24F-4991-A9F4-F00DA7113162}" type="pres">
      <dgm:prSet presAssocID="{D2F6F511-4B7C-4644-8892-B0DCC136364D}" presName="composite2" presStyleCnt="0"/>
      <dgm:spPr/>
    </dgm:pt>
    <dgm:pt modelId="{84DB436B-1547-482F-9ABC-BFB147F426B6}" type="pres">
      <dgm:prSet presAssocID="{D2F6F511-4B7C-4644-8892-B0DCC136364D}" presName="background2" presStyleLbl="node2" presStyleIdx="2" presStyleCnt="4"/>
      <dgm:spPr/>
    </dgm:pt>
    <dgm:pt modelId="{341C5D33-F950-425B-BFCC-3AEFCE27CCEE}" type="pres">
      <dgm:prSet presAssocID="{D2F6F511-4B7C-4644-8892-B0DCC136364D}" presName="text2" presStyleLbl="fgAcc2" presStyleIdx="2" presStyleCnt="4" custLinFactNeighborX="1090" custLinFactNeighborY="429">
        <dgm:presLayoutVars>
          <dgm:chPref val="3"/>
        </dgm:presLayoutVars>
      </dgm:prSet>
      <dgm:spPr/>
      <dgm:t>
        <a:bodyPr/>
        <a:lstStyle/>
        <a:p>
          <a:endParaRPr lang="en-GB"/>
        </a:p>
      </dgm:t>
    </dgm:pt>
    <dgm:pt modelId="{89FCE940-8A57-4622-8DCC-E35529689239}" type="pres">
      <dgm:prSet presAssocID="{D2F6F511-4B7C-4644-8892-B0DCC136364D}" presName="hierChild3" presStyleCnt="0"/>
      <dgm:spPr/>
    </dgm:pt>
    <dgm:pt modelId="{B6E06B5C-A7DF-4331-B631-C1FA29F1529C}" type="pres">
      <dgm:prSet presAssocID="{1CE7973F-4909-46DA-BE92-A4EAA7495231}" presName="Name10" presStyleLbl="parChTrans1D2" presStyleIdx="3" presStyleCnt="4"/>
      <dgm:spPr/>
      <dgm:t>
        <a:bodyPr/>
        <a:lstStyle/>
        <a:p>
          <a:endParaRPr lang="en-GB"/>
        </a:p>
      </dgm:t>
    </dgm:pt>
    <dgm:pt modelId="{65FAEEC6-FFC5-4389-94EF-5992059868E2}" type="pres">
      <dgm:prSet presAssocID="{F9A7E2A9-4196-46D9-88E2-4C7CC219761F}" presName="hierRoot2" presStyleCnt="0"/>
      <dgm:spPr/>
    </dgm:pt>
    <dgm:pt modelId="{DB81CA01-E35F-4B98-B11F-22833DD5ECE0}" type="pres">
      <dgm:prSet presAssocID="{F9A7E2A9-4196-46D9-88E2-4C7CC219761F}" presName="composite2" presStyleCnt="0"/>
      <dgm:spPr/>
    </dgm:pt>
    <dgm:pt modelId="{8F87FFAD-ADBA-4C33-9EEB-3B643BCC9403}" type="pres">
      <dgm:prSet presAssocID="{F9A7E2A9-4196-46D9-88E2-4C7CC219761F}" presName="background2" presStyleLbl="node2" presStyleIdx="3" presStyleCnt="4"/>
      <dgm:spPr/>
    </dgm:pt>
    <dgm:pt modelId="{FFA97610-E006-4E78-8F05-BE3AD0A07FC5}" type="pres">
      <dgm:prSet presAssocID="{F9A7E2A9-4196-46D9-88E2-4C7CC219761F}" presName="text2" presStyleLbl="fgAcc2" presStyleIdx="3" presStyleCnt="4">
        <dgm:presLayoutVars>
          <dgm:chPref val="3"/>
        </dgm:presLayoutVars>
      </dgm:prSet>
      <dgm:spPr/>
      <dgm:t>
        <a:bodyPr/>
        <a:lstStyle/>
        <a:p>
          <a:endParaRPr lang="en-GB"/>
        </a:p>
      </dgm:t>
    </dgm:pt>
    <dgm:pt modelId="{37537309-C932-4DC1-821A-2AE825FD743E}" type="pres">
      <dgm:prSet presAssocID="{F9A7E2A9-4196-46D9-88E2-4C7CC219761F}" presName="hierChild3" presStyleCnt="0"/>
      <dgm:spPr/>
    </dgm:pt>
  </dgm:ptLst>
  <dgm:cxnLst>
    <dgm:cxn modelId="{F8C166B4-5945-4AB7-A4CC-E272C2C51216}" srcId="{1B90BE99-23DE-42A8-85FF-A3D5C07F6642}" destId="{D2F6F511-4B7C-4644-8892-B0DCC136364D}" srcOrd="2" destOrd="0" parTransId="{939804AB-D457-4CA1-9D7B-7962E9785B76}" sibTransId="{7E8DBFE3-1A28-4BD1-A059-815C5523B314}"/>
    <dgm:cxn modelId="{51CC7904-640A-450E-89E8-557034309885}" srcId="{1B90BE99-23DE-42A8-85FF-A3D5C07F6642}" destId="{40B9A643-A609-4F44-9198-8AD885C3939E}" srcOrd="0" destOrd="0" parTransId="{031CD1C4-0450-4EE3-8415-B329C5D9E5CE}" sibTransId="{27B7F2FA-C113-4546-AC52-C4AD969EFBC2}"/>
    <dgm:cxn modelId="{9E30BF19-D20A-4C6F-B876-251A22B9FC0C}" type="presOf" srcId="{8C0296B2-AFE8-49DA-B7CF-299937D3F4D5}" destId="{FEAF9E05-6BC5-448C-8A7F-FC103EA9130B}" srcOrd="0" destOrd="0" presId="urn:microsoft.com/office/officeart/2005/8/layout/hierarchy1"/>
    <dgm:cxn modelId="{50497C2B-D22E-408E-9BA3-FEEBC049FA84}" type="presOf" srcId="{1B90BE99-23DE-42A8-85FF-A3D5C07F6642}" destId="{6FED172D-CD26-4250-BD33-5CB533E92685}" srcOrd="0" destOrd="0" presId="urn:microsoft.com/office/officeart/2005/8/layout/hierarchy1"/>
    <dgm:cxn modelId="{1C26BD17-7EFD-4CC3-ADEC-F50B29AC9086}" type="presOf" srcId="{1CE7973F-4909-46DA-BE92-A4EAA7495231}" destId="{B6E06B5C-A7DF-4331-B631-C1FA29F1529C}" srcOrd="0" destOrd="0" presId="urn:microsoft.com/office/officeart/2005/8/layout/hierarchy1"/>
    <dgm:cxn modelId="{8F68F10B-0494-4224-B979-0120A4CDBAD2}" type="presOf" srcId="{031CD1C4-0450-4EE3-8415-B329C5D9E5CE}" destId="{14D27001-F568-4D34-B211-B859AC3328AF}" srcOrd="0" destOrd="0" presId="urn:microsoft.com/office/officeart/2005/8/layout/hierarchy1"/>
    <dgm:cxn modelId="{D7F15B23-A34C-42F8-A10C-F72A14AB92CA}" type="presOf" srcId="{9ACBF18A-1B1B-4C50-87BA-B050130AA7E9}" destId="{976E2034-22E5-4738-AFB9-91265555646B}" srcOrd="0" destOrd="0" presId="urn:microsoft.com/office/officeart/2005/8/layout/hierarchy1"/>
    <dgm:cxn modelId="{5A179726-C110-4966-9E81-812338908DFD}" srcId="{1B90BE99-23DE-42A8-85FF-A3D5C07F6642}" destId="{F9A7E2A9-4196-46D9-88E2-4C7CC219761F}" srcOrd="3" destOrd="0" parTransId="{1CE7973F-4909-46DA-BE92-A4EAA7495231}" sibTransId="{FDBE34D0-3FDE-42CE-9E3C-27A65D9C6F0B}"/>
    <dgm:cxn modelId="{D84F4F3E-77B9-4A62-9925-A20D7AE70C26}" type="presOf" srcId="{CE76B669-4E07-4232-BB65-BCA8D1569800}" destId="{4B88FD3E-1718-40E1-8AC1-99199C715F2F}" srcOrd="0" destOrd="0" presId="urn:microsoft.com/office/officeart/2005/8/layout/hierarchy1"/>
    <dgm:cxn modelId="{7CF7BD5F-1E70-4B1C-8943-AD3E046E52A2}" srcId="{9ACBF18A-1B1B-4C50-87BA-B050130AA7E9}" destId="{1B90BE99-23DE-42A8-85FF-A3D5C07F6642}" srcOrd="0" destOrd="0" parTransId="{889B8D98-FA26-4C60-900A-64353ED9DB7F}" sibTransId="{7C1616CA-C6E4-4CB5-9295-67ED098646C4}"/>
    <dgm:cxn modelId="{99190E09-D228-429F-B4D4-2EEAFE17CE45}" type="presOf" srcId="{40B9A643-A609-4F44-9198-8AD885C3939E}" destId="{CD346BE9-3DC2-4CB1-B305-AB4C84949C1A}" srcOrd="0" destOrd="0" presId="urn:microsoft.com/office/officeart/2005/8/layout/hierarchy1"/>
    <dgm:cxn modelId="{616D548F-BB69-4217-A253-E9DCD3371123}" type="presOf" srcId="{939804AB-D457-4CA1-9D7B-7962E9785B76}" destId="{F889B4A0-7951-4283-85EA-AD4815E16EDA}" srcOrd="0" destOrd="0" presId="urn:microsoft.com/office/officeart/2005/8/layout/hierarchy1"/>
    <dgm:cxn modelId="{C073A0DE-902F-4902-9E1A-05B7D800EEE3}" type="presOf" srcId="{F9A7E2A9-4196-46D9-88E2-4C7CC219761F}" destId="{FFA97610-E006-4E78-8F05-BE3AD0A07FC5}" srcOrd="0" destOrd="0" presId="urn:microsoft.com/office/officeart/2005/8/layout/hierarchy1"/>
    <dgm:cxn modelId="{1B70A555-7B81-4FF7-9757-454F870DFA43}" srcId="{1B90BE99-23DE-42A8-85FF-A3D5C07F6642}" destId="{8C0296B2-AFE8-49DA-B7CF-299937D3F4D5}" srcOrd="1" destOrd="0" parTransId="{CE76B669-4E07-4232-BB65-BCA8D1569800}" sibTransId="{7E1E901F-9BEA-4664-9545-66CE0DA74AB0}"/>
    <dgm:cxn modelId="{F51F8EB1-0423-4EFE-9E96-8F7F7C220440}" type="presOf" srcId="{D2F6F511-4B7C-4644-8892-B0DCC136364D}" destId="{341C5D33-F950-425B-BFCC-3AEFCE27CCEE}" srcOrd="0" destOrd="0" presId="urn:microsoft.com/office/officeart/2005/8/layout/hierarchy1"/>
    <dgm:cxn modelId="{504FC17B-F27D-46ED-8FBC-5829E8D118FF}" type="presParOf" srcId="{976E2034-22E5-4738-AFB9-91265555646B}" destId="{E28995F8-4A34-4330-B71F-ED21CF7C5102}" srcOrd="0" destOrd="0" presId="urn:microsoft.com/office/officeart/2005/8/layout/hierarchy1"/>
    <dgm:cxn modelId="{0DA340A6-37EC-40B0-8379-75050ADD619F}" type="presParOf" srcId="{E28995F8-4A34-4330-B71F-ED21CF7C5102}" destId="{C733EB88-37B1-4350-9E1A-86E48A00EA26}" srcOrd="0" destOrd="0" presId="urn:microsoft.com/office/officeart/2005/8/layout/hierarchy1"/>
    <dgm:cxn modelId="{3455D53E-0339-4A0C-8C3A-58D847C2D6CB}" type="presParOf" srcId="{C733EB88-37B1-4350-9E1A-86E48A00EA26}" destId="{3A0BB1EB-D666-4AB3-B2FD-A592E1AF89EF}" srcOrd="0" destOrd="0" presId="urn:microsoft.com/office/officeart/2005/8/layout/hierarchy1"/>
    <dgm:cxn modelId="{97A0DDE0-5987-4597-B37E-3B4DFD741915}" type="presParOf" srcId="{C733EB88-37B1-4350-9E1A-86E48A00EA26}" destId="{6FED172D-CD26-4250-BD33-5CB533E92685}" srcOrd="1" destOrd="0" presId="urn:microsoft.com/office/officeart/2005/8/layout/hierarchy1"/>
    <dgm:cxn modelId="{DF1AF5E1-252A-4560-A056-723B7EA5F56C}" type="presParOf" srcId="{E28995F8-4A34-4330-B71F-ED21CF7C5102}" destId="{81933340-0BB3-42C6-9253-D477DCAF2DE7}" srcOrd="1" destOrd="0" presId="urn:microsoft.com/office/officeart/2005/8/layout/hierarchy1"/>
    <dgm:cxn modelId="{57801895-6E6F-45FC-BD44-B36E68EF1BD8}" type="presParOf" srcId="{81933340-0BB3-42C6-9253-D477DCAF2DE7}" destId="{14D27001-F568-4D34-B211-B859AC3328AF}" srcOrd="0" destOrd="0" presId="urn:microsoft.com/office/officeart/2005/8/layout/hierarchy1"/>
    <dgm:cxn modelId="{9F8089E3-6539-44CB-8939-2E1A351728CA}" type="presParOf" srcId="{81933340-0BB3-42C6-9253-D477DCAF2DE7}" destId="{DAFBC148-8EDF-4B9C-AFBB-D7B1F4AED4C1}" srcOrd="1" destOrd="0" presId="urn:microsoft.com/office/officeart/2005/8/layout/hierarchy1"/>
    <dgm:cxn modelId="{32E0D462-3049-406D-A3D9-EF86D221ED34}" type="presParOf" srcId="{DAFBC148-8EDF-4B9C-AFBB-D7B1F4AED4C1}" destId="{9EC2D9A4-3233-4CA5-907E-8BDCD8265816}" srcOrd="0" destOrd="0" presId="urn:microsoft.com/office/officeart/2005/8/layout/hierarchy1"/>
    <dgm:cxn modelId="{466FDC18-6BB0-44BF-A42E-AB54C819A28E}" type="presParOf" srcId="{9EC2D9A4-3233-4CA5-907E-8BDCD8265816}" destId="{406DBB29-E2F7-4281-8E74-87D29B0B7308}" srcOrd="0" destOrd="0" presId="urn:microsoft.com/office/officeart/2005/8/layout/hierarchy1"/>
    <dgm:cxn modelId="{768363E6-6C9C-4CA1-B95A-2BEFF8108D5D}" type="presParOf" srcId="{9EC2D9A4-3233-4CA5-907E-8BDCD8265816}" destId="{CD346BE9-3DC2-4CB1-B305-AB4C84949C1A}" srcOrd="1" destOrd="0" presId="urn:microsoft.com/office/officeart/2005/8/layout/hierarchy1"/>
    <dgm:cxn modelId="{8CD308F9-6397-4D39-9E81-DD9BD35980C0}" type="presParOf" srcId="{DAFBC148-8EDF-4B9C-AFBB-D7B1F4AED4C1}" destId="{41D96A9C-3A72-4243-B041-56740C649029}" srcOrd="1" destOrd="0" presId="urn:microsoft.com/office/officeart/2005/8/layout/hierarchy1"/>
    <dgm:cxn modelId="{6693EDAA-AF9A-47C2-85D2-D5E70214153C}" type="presParOf" srcId="{81933340-0BB3-42C6-9253-D477DCAF2DE7}" destId="{4B88FD3E-1718-40E1-8AC1-99199C715F2F}" srcOrd="2" destOrd="0" presId="urn:microsoft.com/office/officeart/2005/8/layout/hierarchy1"/>
    <dgm:cxn modelId="{0018B8EA-7D37-4F28-9681-F0B644814BD0}" type="presParOf" srcId="{81933340-0BB3-42C6-9253-D477DCAF2DE7}" destId="{A41ADBC3-5578-40D1-AAB4-52F761855EF5}" srcOrd="3" destOrd="0" presId="urn:microsoft.com/office/officeart/2005/8/layout/hierarchy1"/>
    <dgm:cxn modelId="{BA16D525-1B50-4E4E-9BD8-B09B644840E2}" type="presParOf" srcId="{A41ADBC3-5578-40D1-AAB4-52F761855EF5}" destId="{FF5B72E7-D664-4E0A-9189-8EFD95DBB421}" srcOrd="0" destOrd="0" presId="urn:microsoft.com/office/officeart/2005/8/layout/hierarchy1"/>
    <dgm:cxn modelId="{DE5864E5-104F-4ECC-9709-C4C6BE34C3EF}" type="presParOf" srcId="{FF5B72E7-D664-4E0A-9189-8EFD95DBB421}" destId="{2CA4C296-C8A4-438C-9E83-7D683D2ACC6C}" srcOrd="0" destOrd="0" presId="urn:microsoft.com/office/officeart/2005/8/layout/hierarchy1"/>
    <dgm:cxn modelId="{27B75543-5F95-42BC-B44D-2D7CFCA36F23}" type="presParOf" srcId="{FF5B72E7-D664-4E0A-9189-8EFD95DBB421}" destId="{FEAF9E05-6BC5-448C-8A7F-FC103EA9130B}" srcOrd="1" destOrd="0" presId="urn:microsoft.com/office/officeart/2005/8/layout/hierarchy1"/>
    <dgm:cxn modelId="{E370B955-2F90-4F26-A5F0-FC8AFED9A7D4}" type="presParOf" srcId="{A41ADBC3-5578-40D1-AAB4-52F761855EF5}" destId="{994EE15C-9D23-4A67-8AFB-0F78C10BA7B5}" srcOrd="1" destOrd="0" presId="urn:microsoft.com/office/officeart/2005/8/layout/hierarchy1"/>
    <dgm:cxn modelId="{418F02AE-0CB6-46AB-9701-F66AFDA61441}" type="presParOf" srcId="{81933340-0BB3-42C6-9253-D477DCAF2DE7}" destId="{F889B4A0-7951-4283-85EA-AD4815E16EDA}" srcOrd="4" destOrd="0" presId="urn:microsoft.com/office/officeart/2005/8/layout/hierarchy1"/>
    <dgm:cxn modelId="{145D854C-AF77-4345-876F-C802B9C662B7}" type="presParOf" srcId="{81933340-0BB3-42C6-9253-D477DCAF2DE7}" destId="{4F1D744F-9892-4AF4-8981-43EF4E5FCA96}" srcOrd="5" destOrd="0" presId="urn:microsoft.com/office/officeart/2005/8/layout/hierarchy1"/>
    <dgm:cxn modelId="{E80EC433-1F8C-4664-B639-BF56C9E6EB9E}" type="presParOf" srcId="{4F1D744F-9892-4AF4-8981-43EF4E5FCA96}" destId="{8255DD59-D24F-4991-A9F4-F00DA7113162}" srcOrd="0" destOrd="0" presId="urn:microsoft.com/office/officeart/2005/8/layout/hierarchy1"/>
    <dgm:cxn modelId="{C6A57207-5C5C-4EB5-B77F-E879C7EBAFC1}" type="presParOf" srcId="{8255DD59-D24F-4991-A9F4-F00DA7113162}" destId="{84DB436B-1547-482F-9ABC-BFB147F426B6}" srcOrd="0" destOrd="0" presId="urn:microsoft.com/office/officeart/2005/8/layout/hierarchy1"/>
    <dgm:cxn modelId="{3D29F2FC-589D-4D4A-8E74-4E2177825E87}" type="presParOf" srcId="{8255DD59-D24F-4991-A9F4-F00DA7113162}" destId="{341C5D33-F950-425B-BFCC-3AEFCE27CCEE}" srcOrd="1" destOrd="0" presId="urn:microsoft.com/office/officeart/2005/8/layout/hierarchy1"/>
    <dgm:cxn modelId="{1EC3E3B4-C9FF-4B23-9011-EDEC74FDCD8A}" type="presParOf" srcId="{4F1D744F-9892-4AF4-8981-43EF4E5FCA96}" destId="{89FCE940-8A57-4622-8DCC-E35529689239}" srcOrd="1" destOrd="0" presId="urn:microsoft.com/office/officeart/2005/8/layout/hierarchy1"/>
    <dgm:cxn modelId="{380F516A-092D-4DDA-8C31-6BFBF6135BF5}" type="presParOf" srcId="{81933340-0BB3-42C6-9253-D477DCAF2DE7}" destId="{B6E06B5C-A7DF-4331-B631-C1FA29F1529C}" srcOrd="6" destOrd="0" presId="urn:microsoft.com/office/officeart/2005/8/layout/hierarchy1"/>
    <dgm:cxn modelId="{DCC65353-0C1A-43AB-BA7A-1970E942373F}" type="presParOf" srcId="{81933340-0BB3-42C6-9253-D477DCAF2DE7}" destId="{65FAEEC6-FFC5-4389-94EF-5992059868E2}" srcOrd="7" destOrd="0" presId="urn:microsoft.com/office/officeart/2005/8/layout/hierarchy1"/>
    <dgm:cxn modelId="{386D3187-782E-44FE-AAED-3F6FF2360C52}" type="presParOf" srcId="{65FAEEC6-FFC5-4389-94EF-5992059868E2}" destId="{DB81CA01-E35F-4B98-B11F-22833DD5ECE0}" srcOrd="0" destOrd="0" presId="urn:microsoft.com/office/officeart/2005/8/layout/hierarchy1"/>
    <dgm:cxn modelId="{2EC40614-0FD0-4EB4-B354-B69A22858314}" type="presParOf" srcId="{DB81CA01-E35F-4B98-B11F-22833DD5ECE0}" destId="{8F87FFAD-ADBA-4C33-9EEB-3B643BCC9403}" srcOrd="0" destOrd="0" presId="urn:microsoft.com/office/officeart/2005/8/layout/hierarchy1"/>
    <dgm:cxn modelId="{BE462DA3-216F-4F62-B216-408B63D18DE8}" type="presParOf" srcId="{DB81CA01-E35F-4B98-B11F-22833DD5ECE0}" destId="{FFA97610-E006-4E78-8F05-BE3AD0A07FC5}" srcOrd="1" destOrd="0" presId="urn:microsoft.com/office/officeart/2005/8/layout/hierarchy1"/>
    <dgm:cxn modelId="{44784BD8-EB63-4FDB-A127-A017382C1B43}" type="presParOf" srcId="{65FAEEC6-FFC5-4389-94EF-5992059868E2}" destId="{37537309-C932-4DC1-821A-2AE825FD743E}"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99D4FA-5C6C-44B1-8B0D-BA1292AB415A}" type="doc">
      <dgm:prSet loTypeId="urn:microsoft.com/office/officeart/2005/8/layout/radial4" loCatId="relationship" qsTypeId="urn:microsoft.com/office/officeart/2005/8/quickstyle/simple3" qsCatId="simple" csTypeId="urn:microsoft.com/office/officeart/2005/8/colors/accent1_2" csCatId="accent1" phldr="1"/>
      <dgm:spPr/>
      <dgm:t>
        <a:bodyPr/>
        <a:lstStyle/>
        <a:p>
          <a:endParaRPr lang="en-GB"/>
        </a:p>
      </dgm:t>
    </dgm:pt>
    <dgm:pt modelId="{049DEF53-6205-4E24-8B79-006854EBDCD8}">
      <dgm:prSet phldrT="[Text]"/>
      <dgm:spPr/>
      <dgm:t>
        <a:bodyPr/>
        <a:lstStyle/>
        <a:p>
          <a:r>
            <a:rPr lang="en-GB" dirty="0" smtClean="0"/>
            <a:t>Board, Committees &amp; Executive Team</a:t>
          </a:r>
          <a:endParaRPr lang="en-GB" dirty="0"/>
        </a:p>
      </dgm:t>
    </dgm:pt>
    <dgm:pt modelId="{924A7B0C-B3F3-4EDD-967B-782C29900BF7}" type="parTrans" cxnId="{3FC4407E-8BB3-4DCD-A479-C45630CD9CD4}">
      <dgm:prSet/>
      <dgm:spPr/>
      <dgm:t>
        <a:bodyPr/>
        <a:lstStyle/>
        <a:p>
          <a:endParaRPr lang="en-GB"/>
        </a:p>
      </dgm:t>
    </dgm:pt>
    <dgm:pt modelId="{B7730E21-C3F8-40D3-8249-596DDFA36662}" type="sibTrans" cxnId="{3FC4407E-8BB3-4DCD-A479-C45630CD9CD4}">
      <dgm:prSet/>
      <dgm:spPr/>
      <dgm:t>
        <a:bodyPr/>
        <a:lstStyle/>
        <a:p>
          <a:endParaRPr lang="en-GB"/>
        </a:p>
      </dgm:t>
    </dgm:pt>
    <dgm:pt modelId="{10E68502-6C45-4159-A588-5CD04CB20DAF}">
      <dgm:prSet phldrT="[Text]"/>
      <dgm:spPr/>
      <dgm:t>
        <a:bodyPr/>
        <a:lstStyle/>
        <a:p>
          <a:r>
            <a:rPr lang="en-GB" dirty="0" smtClean="0"/>
            <a:t>Officiating Advisory Group</a:t>
          </a:r>
          <a:endParaRPr lang="en-GB" dirty="0"/>
        </a:p>
      </dgm:t>
    </dgm:pt>
    <dgm:pt modelId="{D7D9E9D0-D032-4881-A472-9344482050E2}" type="parTrans" cxnId="{1087D59C-2EF0-4C75-9DD6-0D52234D5AA5}">
      <dgm:prSet/>
      <dgm:spPr/>
      <dgm:t>
        <a:bodyPr/>
        <a:lstStyle/>
        <a:p>
          <a:endParaRPr lang="en-GB"/>
        </a:p>
      </dgm:t>
    </dgm:pt>
    <dgm:pt modelId="{2405B695-3185-40D9-8C13-0888F58D32B0}" type="sibTrans" cxnId="{1087D59C-2EF0-4C75-9DD6-0D52234D5AA5}">
      <dgm:prSet/>
      <dgm:spPr/>
      <dgm:t>
        <a:bodyPr/>
        <a:lstStyle/>
        <a:p>
          <a:endParaRPr lang="en-GB"/>
        </a:p>
      </dgm:t>
    </dgm:pt>
    <dgm:pt modelId="{1BA97D67-B510-4CDC-8D6F-552C035894F8}">
      <dgm:prSet phldrT="[Text]"/>
      <dgm:spPr/>
      <dgm:t>
        <a:bodyPr/>
        <a:lstStyle/>
        <a:p>
          <a:r>
            <a:rPr lang="en-GB" dirty="0" smtClean="0"/>
            <a:t>Case Management Group</a:t>
          </a:r>
          <a:endParaRPr lang="en-GB" dirty="0"/>
        </a:p>
      </dgm:t>
    </dgm:pt>
    <dgm:pt modelId="{D09A74FC-9440-488C-832E-C72E03A4238B}" type="parTrans" cxnId="{15C61998-94D8-4B61-B86A-0F9EFACCE431}">
      <dgm:prSet/>
      <dgm:spPr/>
      <dgm:t>
        <a:bodyPr/>
        <a:lstStyle/>
        <a:p>
          <a:endParaRPr lang="en-GB"/>
        </a:p>
      </dgm:t>
    </dgm:pt>
    <dgm:pt modelId="{671A48B8-BA43-4C99-B0BE-9AC3DBF1E3F6}" type="sibTrans" cxnId="{15C61998-94D8-4B61-B86A-0F9EFACCE431}">
      <dgm:prSet/>
      <dgm:spPr/>
      <dgm:t>
        <a:bodyPr/>
        <a:lstStyle/>
        <a:p>
          <a:endParaRPr lang="en-GB"/>
        </a:p>
      </dgm:t>
    </dgm:pt>
    <dgm:pt modelId="{F2FDC67E-B57C-45BC-B46E-CEB437B585F4}">
      <dgm:prSet phldrT="[Text]"/>
      <dgm:spPr/>
      <dgm:t>
        <a:bodyPr/>
        <a:lstStyle/>
        <a:p>
          <a:r>
            <a:rPr lang="en-GB" dirty="0" smtClean="0"/>
            <a:t>LMC for </a:t>
          </a:r>
          <a:r>
            <a:rPr lang="en-GB" dirty="0" err="1" smtClean="0"/>
            <a:t>Superleague</a:t>
          </a:r>
          <a:endParaRPr lang="en-GB" dirty="0"/>
        </a:p>
      </dgm:t>
    </dgm:pt>
    <dgm:pt modelId="{1DC2B6C7-C7EF-4A84-8CB6-B10877519EB1}" type="parTrans" cxnId="{71AC2282-D8CD-4528-A7C0-5A1598888279}">
      <dgm:prSet/>
      <dgm:spPr/>
      <dgm:t>
        <a:bodyPr/>
        <a:lstStyle/>
        <a:p>
          <a:endParaRPr lang="en-GB"/>
        </a:p>
      </dgm:t>
    </dgm:pt>
    <dgm:pt modelId="{0468A44F-5870-4DEF-9EE1-83F0AC542783}" type="sibTrans" cxnId="{71AC2282-D8CD-4528-A7C0-5A1598888279}">
      <dgm:prSet/>
      <dgm:spPr/>
      <dgm:t>
        <a:bodyPr/>
        <a:lstStyle/>
        <a:p>
          <a:endParaRPr lang="en-GB"/>
        </a:p>
      </dgm:t>
    </dgm:pt>
    <dgm:pt modelId="{5EB0E660-7C4F-41B7-8456-DB586A699A28}">
      <dgm:prSet/>
      <dgm:spPr/>
      <dgm:t>
        <a:bodyPr/>
        <a:lstStyle/>
        <a:p>
          <a:r>
            <a:rPr lang="en-GB" dirty="0" smtClean="0"/>
            <a:t>High Performance Advisory Group</a:t>
          </a:r>
          <a:endParaRPr lang="en-GB" dirty="0"/>
        </a:p>
      </dgm:t>
    </dgm:pt>
    <dgm:pt modelId="{904AA374-E519-4CFB-8CE5-48194BBCD69E}" type="parTrans" cxnId="{3E06ECE5-4E8C-49B1-87F7-0F6A70178DD0}">
      <dgm:prSet/>
      <dgm:spPr/>
      <dgm:t>
        <a:bodyPr/>
        <a:lstStyle/>
        <a:p>
          <a:endParaRPr lang="en-GB"/>
        </a:p>
      </dgm:t>
    </dgm:pt>
    <dgm:pt modelId="{18B8B3CC-E4D2-4761-B704-84FC8B3D47A0}" type="sibTrans" cxnId="{3E06ECE5-4E8C-49B1-87F7-0F6A70178DD0}">
      <dgm:prSet/>
      <dgm:spPr/>
      <dgm:t>
        <a:bodyPr/>
        <a:lstStyle/>
        <a:p>
          <a:endParaRPr lang="en-GB"/>
        </a:p>
      </dgm:t>
    </dgm:pt>
    <dgm:pt modelId="{1B0ED6E2-A623-468A-8ADF-17E412D73CAE}">
      <dgm:prSet/>
      <dgm:spPr/>
      <dgm:t>
        <a:bodyPr/>
        <a:lstStyle/>
        <a:p>
          <a:r>
            <a:rPr lang="en-GB" dirty="0" smtClean="0"/>
            <a:t>Coaching Advisory Groups</a:t>
          </a:r>
          <a:endParaRPr lang="en-GB" dirty="0"/>
        </a:p>
      </dgm:t>
    </dgm:pt>
    <dgm:pt modelId="{B53B5BE6-8F1B-4FB3-90A4-84803E5D5093}" type="parTrans" cxnId="{A3BC2726-A1C6-4FC7-A845-0A5D2A4FE01A}">
      <dgm:prSet/>
      <dgm:spPr/>
      <dgm:t>
        <a:bodyPr/>
        <a:lstStyle/>
        <a:p>
          <a:endParaRPr lang="en-GB"/>
        </a:p>
      </dgm:t>
    </dgm:pt>
    <dgm:pt modelId="{E8FBD7AB-08FE-4A32-B535-49A7B3662088}" type="sibTrans" cxnId="{A3BC2726-A1C6-4FC7-A845-0A5D2A4FE01A}">
      <dgm:prSet/>
      <dgm:spPr/>
      <dgm:t>
        <a:bodyPr/>
        <a:lstStyle/>
        <a:p>
          <a:endParaRPr lang="en-GB"/>
        </a:p>
      </dgm:t>
    </dgm:pt>
    <dgm:pt modelId="{22477E56-98BA-467F-A70C-CFF925CD0E4E}">
      <dgm:prSet/>
      <dgm:spPr/>
      <dgm:t>
        <a:bodyPr/>
        <a:lstStyle/>
        <a:p>
          <a:r>
            <a:rPr lang="en-GB" dirty="0" smtClean="0"/>
            <a:t>International Influence Group</a:t>
          </a:r>
          <a:endParaRPr lang="en-GB" dirty="0"/>
        </a:p>
      </dgm:t>
    </dgm:pt>
    <dgm:pt modelId="{FFE7BD2C-FE8C-4DC3-BE63-31C4A7EA7567}" type="parTrans" cxnId="{F236E471-0C94-42F5-946D-06F39E39CE8E}">
      <dgm:prSet/>
      <dgm:spPr/>
      <dgm:t>
        <a:bodyPr/>
        <a:lstStyle/>
        <a:p>
          <a:endParaRPr lang="en-GB"/>
        </a:p>
      </dgm:t>
    </dgm:pt>
    <dgm:pt modelId="{9251C679-7254-4CB3-A129-22886FCEBC1B}" type="sibTrans" cxnId="{F236E471-0C94-42F5-946D-06F39E39CE8E}">
      <dgm:prSet/>
      <dgm:spPr/>
      <dgm:t>
        <a:bodyPr/>
        <a:lstStyle/>
        <a:p>
          <a:endParaRPr lang="en-GB"/>
        </a:p>
      </dgm:t>
    </dgm:pt>
    <dgm:pt modelId="{41388A86-C93A-4F5F-9200-8F9289327CA0}">
      <dgm:prSet/>
      <dgm:spPr/>
      <dgm:t>
        <a:bodyPr/>
        <a:lstStyle/>
        <a:p>
          <a:r>
            <a:rPr lang="en-GB" dirty="0" smtClean="0"/>
            <a:t>Regional Chairs Forum</a:t>
          </a:r>
          <a:endParaRPr lang="en-GB" dirty="0"/>
        </a:p>
      </dgm:t>
    </dgm:pt>
    <dgm:pt modelId="{5720CA78-5479-4992-8A50-D2462163E345}" type="parTrans" cxnId="{195A54CC-8761-4B4E-8F0B-D258B6555F06}">
      <dgm:prSet/>
      <dgm:spPr/>
      <dgm:t>
        <a:bodyPr/>
        <a:lstStyle/>
        <a:p>
          <a:endParaRPr lang="en-GB"/>
        </a:p>
      </dgm:t>
    </dgm:pt>
    <dgm:pt modelId="{FEC67E42-D2DB-4C6C-98BE-919AEC7A512A}" type="sibTrans" cxnId="{195A54CC-8761-4B4E-8F0B-D258B6555F06}">
      <dgm:prSet/>
      <dgm:spPr/>
      <dgm:t>
        <a:bodyPr/>
        <a:lstStyle/>
        <a:p>
          <a:endParaRPr lang="en-GB"/>
        </a:p>
      </dgm:t>
    </dgm:pt>
    <dgm:pt modelId="{91112B75-7C3B-401F-B4F0-5C1FD42712FA}">
      <dgm:prSet/>
      <dgm:spPr/>
      <dgm:t>
        <a:bodyPr/>
        <a:lstStyle/>
        <a:p>
          <a:r>
            <a:rPr lang="en-GB" dirty="0" smtClean="0"/>
            <a:t>Officers Group</a:t>
          </a:r>
          <a:endParaRPr lang="en-GB" dirty="0"/>
        </a:p>
      </dgm:t>
    </dgm:pt>
    <dgm:pt modelId="{AE1562F9-017D-4587-9E21-D60AF329B658}" type="parTrans" cxnId="{093E41B6-2347-44F6-ACCA-5D37063E2A52}">
      <dgm:prSet/>
      <dgm:spPr/>
      <dgm:t>
        <a:bodyPr/>
        <a:lstStyle/>
        <a:p>
          <a:endParaRPr lang="en-GB"/>
        </a:p>
      </dgm:t>
    </dgm:pt>
    <dgm:pt modelId="{6931C800-AE66-4F5C-8BAB-8A53A98A395A}" type="sibTrans" cxnId="{093E41B6-2347-44F6-ACCA-5D37063E2A52}">
      <dgm:prSet/>
      <dgm:spPr/>
      <dgm:t>
        <a:bodyPr/>
        <a:lstStyle/>
        <a:p>
          <a:endParaRPr lang="en-GB"/>
        </a:p>
      </dgm:t>
    </dgm:pt>
    <dgm:pt modelId="{EE5AEC1E-5262-4CBF-98EC-76BB4772DF48}">
      <dgm:prSet/>
      <dgm:spPr/>
      <dgm:t>
        <a:bodyPr/>
        <a:lstStyle/>
        <a:p>
          <a:r>
            <a:rPr lang="en-GB" dirty="0" smtClean="0"/>
            <a:t>Youth Advisory Group</a:t>
          </a:r>
          <a:endParaRPr lang="en-GB" dirty="0"/>
        </a:p>
      </dgm:t>
    </dgm:pt>
    <dgm:pt modelId="{4F90B508-7616-4FF2-B10C-AAE8517A4DF8}" type="parTrans" cxnId="{46FBD7AC-B217-4686-90E9-D4E4EA75895A}">
      <dgm:prSet/>
      <dgm:spPr/>
      <dgm:t>
        <a:bodyPr/>
        <a:lstStyle/>
        <a:p>
          <a:endParaRPr lang="en-GB"/>
        </a:p>
      </dgm:t>
    </dgm:pt>
    <dgm:pt modelId="{F4C3BBA9-D296-40E1-9D79-0C03DBC28E85}" type="sibTrans" cxnId="{46FBD7AC-B217-4686-90E9-D4E4EA75895A}">
      <dgm:prSet/>
      <dgm:spPr/>
      <dgm:t>
        <a:bodyPr/>
        <a:lstStyle/>
        <a:p>
          <a:endParaRPr lang="en-GB"/>
        </a:p>
      </dgm:t>
    </dgm:pt>
    <dgm:pt modelId="{A51E56A2-A7D2-4A2F-AFC6-89465527D081}">
      <dgm:prSet/>
      <dgm:spPr/>
      <dgm:t>
        <a:bodyPr/>
        <a:lstStyle/>
        <a:p>
          <a:r>
            <a:rPr lang="en-GB" dirty="0" smtClean="0"/>
            <a:t>Commercial Advisory Group</a:t>
          </a:r>
          <a:endParaRPr lang="en-GB" dirty="0"/>
        </a:p>
      </dgm:t>
    </dgm:pt>
    <dgm:pt modelId="{42E377BA-EC39-4D9F-833A-83D1D5A27D6F}" type="parTrans" cxnId="{2BBEF5CB-5F98-454C-83EE-C5A1CA8F2431}">
      <dgm:prSet/>
      <dgm:spPr/>
      <dgm:t>
        <a:bodyPr/>
        <a:lstStyle/>
        <a:p>
          <a:endParaRPr lang="en-GB"/>
        </a:p>
      </dgm:t>
    </dgm:pt>
    <dgm:pt modelId="{759BF889-870A-4336-A7DB-2A1B122AE90F}" type="sibTrans" cxnId="{2BBEF5CB-5F98-454C-83EE-C5A1CA8F2431}">
      <dgm:prSet/>
      <dgm:spPr/>
      <dgm:t>
        <a:bodyPr/>
        <a:lstStyle/>
        <a:p>
          <a:endParaRPr lang="en-GB"/>
        </a:p>
      </dgm:t>
    </dgm:pt>
    <dgm:pt modelId="{C5F3000A-73F6-4AC2-970B-44DC1B9BEBFF}">
      <dgm:prSet/>
      <dgm:spPr/>
      <dgm:t>
        <a:bodyPr/>
        <a:lstStyle/>
        <a:p>
          <a:r>
            <a:rPr lang="en-GB"/>
            <a:t>Inclusion Advisory Group</a:t>
          </a:r>
        </a:p>
      </dgm:t>
    </dgm:pt>
    <dgm:pt modelId="{3EE6582B-B673-49EA-9082-8DD9610F29FD}" type="parTrans" cxnId="{DA8BA4CF-FD1B-4757-9875-B864F42B67F5}">
      <dgm:prSet/>
      <dgm:spPr/>
      <dgm:t>
        <a:bodyPr/>
        <a:lstStyle/>
        <a:p>
          <a:endParaRPr lang="en-GB"/>
        </a:p>
      </dgm:t>
    </dgm:pt>
    <dgm:pt modelId="{863CF4EB-E4F2-4BCF-9F59-11F994378BD4}" type="sibTrans" cxnId="{DA8BA4CF-FD1B-4757-9875-B864F42B67F5}">
      <dgm:prSet/>
      <dgm:spPr/>
      <dgm:t>
        <a:bodyPr/>
        <a:lstStyle/>
        <a:p>
          <a:endParaRPr lang="en-GB"/>
        </a:p>
      </dgm:t>
    </dgm:pt>
    <dgm:pt modelId="{4695EB03-58B3-4691-B03F-4FB69C481D80}" type="pres">
      <dgm:prSet presAssocID="{6199D4FA-5C6C-44B1-8B0D-BA1292AB415A}" presName="cycle" presStyleCnt="0">
        <dgm:presLayoutVars>
          <dgm:chMax val="1"/>
          <dgm:dir/>
          <dgm:animLvl val="ctr"/>
          <dgm:resizeHandles val="exact"/>
        </dgm:presLayoutVars>
      </dgm:prSet>
      <dgm:spPr/>
      <dgm:t>
        <a:bodyPr/>
        <a:lstStyle/>
        <a:p>
          <a:endParaRPr lang="en-GB"/>
        </a:p>
      </dgm:t>
    </dgm:pt>
    <dgm:pt modelId="{34C47472-A1DF-48BB-896E-B0C15C125DCE}" type="pres">
      <dgm:prSet presAssocID="{049DEF53-6205-4E24-8B79-006854EBDCD8}" presName="centerShape" presStyleLbl="node0" presStyleIdx="0" presStyleCnt="1"/>
      <dgm:spPr/>
      <dgm:t>
        <a:bodyPr/>
        <a:lstStyle/>
        <a:p>
          <a:endParaRPr lang="en-GB"/>
        </a:p>
      </dgm:t>
    </dgm:pt>
    <dgm:pt modelId="{E2179DF6-E742-4194-91D4-60768CE053EA}" type="pres">
      <dgm:prSet presAssocID="{D7D9E9D0-D032-4881-A472-9344482050E2}" presName="parTrans" presStyleLbl="bgSibTrans2D1" presStyleIdx="0" presStyleCnt="11"/>
      <dgm:spPr/>
      <dgm:t>
        <a:bodyPr/>
        <a:lstStyle/>
        <a:p>
          <a:endParaRPr lang="en-GB"/>
        </a:p>
      </dgm:t>
    </dgm:pt>
    <dgm:pt modelId="{10AB2983-4185-432D-BBB1-929BC5C2F613}" type="pres">
      <dgm:prSet presAssocID="{10E68502-6C45-4159-A588-5CD04CB20DAF}" presName="node" presStyleLbl="node1" presStyleIdx="0" presStyleCnt="11" custRadScaleRad="77074" custRadScaleInc="-2125">
        <dgm:presLayoutVars>
          <dgm:bulletEnabled val="1"/>
        </dgm:presLayoutVars>
      </dgm:prSet>
      <dgm:spPr/>
      <dgm:t>
        <a:bodyPr/>
        <a:lstStyle/>
        <a:p>
          <a:endParaRPr lang="en-GB"/>
        </a:p>
      </dgm:t>
    </dgm:pt>
    <dgm:pt modelId="{9669C07D-2369-401C-A958-933BFC3FDFBF}" type="pres">
      <dgm:prSet presAssocID="{D09A74FC-9440-488C-832E-C72E03A4238B}" presName="parTrans" presStyleLbl="bgSibTrans2D1" presStyleIdx="1" presStyleCnt="11"/>
      <dgm:spPr/>
      <dgm:t>
        <a:bodyPr/>
        <a:lstStyle/>
        <a:p>
          <a:endParaRPr lang="en-GB"/>
        </a:p>
      </dgm:t>
    </dgm:pt>
    <dgm:pt modelId="{38C0D2FD-74F0-4832-9A3B-F6333BF11D7B}" type="pres">
      <dgm:prSet presAssocID="{1BA97D67-B510-4CDC-8D6F-552C035894F8}" presName="node" presStyleLbl="node1" presStyleIdx="1" presStyleCnt="11" custRadScaleRad="106324" custRadScaleInc="-38263">
        <dgm:presLayoutVars>
          <dgm:bulletEnabled val="1"/>
        </dgm:presLayoutVars>
      </dgm:prSet>
      <dgm:spPr/>
      <dgm:t>
        <a:bodyPr/>
        <a:lstStyle/>
        <a:p>
          <a:endParaRPr lang="en-GB"/>
        </a:p>
      </dgm:t>
    </dgm:pt>
    <dgm:pt modelId="{99B6F6BA-FB1B-46E8-B2F8-37D3FA323324}" type="pres">
      <dgm:prSet presAssocID="{1DC2B6C7-C7EF-4A84-8CB6-B10877519EB1}" presName="parTrans" presStyleLbl="bgSibTrans2D1" presStyleIdx="2" presStyleCnt="11"/>
      <dgm:spPr/>
      <dgm:t>
        <a:bodyPr/>
        <a:lstStyle/>
        <a:p>
          <a:endParaRPr lang="en-GB"/>
        </a:p>
      </dgm:t>
    </dgm:pt>
    <dgm:pt modelId="{0F68618D-00CD-45F6-99CC-49BF1DD0222A}" type="pres">
      <dgm:prSet presAssocID="{F2FDC67E-B57C-45BC-B46E-CEB437B585F4}" presName="node" presStyleLbl="node1" presStyleIdx="2" presStyleCnt="11" custRadScaleRad="83681" custRadScaleInc="-42603">
        <dgm:presLayoutVars>
          <dgm:bulletEnabled val="1"/>
        </dgm:presLayoutVars>
      </dgm:prSet>
      <dgm:spPr/>
      <dgm:t>
        <a:bodyPr/>
        <a:lstStyle/>
        <a:p>
          <a:endParaRPr lang="en-GB"/>
        </a:p>
      </dgm:t>
    </dgm:pt>
    <dgm:pt modelId="{294322E8-5681-4FFE-85B8-086ADDE62BF4}" type="pres">
      <dgm:prSet presAssocID="{904AA374-E519-4CFB-8CE5-48194BBCD69E}" presName="parTrans" presStyleLbl="bgSibTrans2D1" presStyleIdx="3" presStyleCnt="11"/>
      <dgm:spPr/>
      <dgm:t>
        <a:bodyPr/>
        <a:lstStyle/>
        <a:p>
          <a:endParaRPr lang="en-GB"/>
        </a:p>
      </dgm:t>
    </dgm:pt>
    <dgm:pt modelId="{D07FD9DC-69F0-499C-80E1-A337D1196F29}" type="pres">
      <dgm:prSet presAssocID="{5EB0E660-7C4F-41B7-8456-DB586A699A28}" presName="node" presStyleLbl="node1" presStyleIdx="3" presStyleCnt="11" custScaleX="125567" custRadScaleRad="98310" custRadScaleInc="-34275">
        <dgm:presLayoutVars>
          <dgm:bulletEnabled val="1"/>
        </dgm:presLayoutVars>
      </dgm:prSet>
      <dgm:spPr/>
      <dgm:t>
        <a:bodyPr/>
        <a:lstStyle/>
        <a:p>
          <a:endParaRPr lang="en-GB"/>
        </a:p>
      </dgm:t>
    </dgm:pt>
    <dgm:pt modelId="{F18821F5-89F6-4090-B4DA-45BA0460F408}" type="pres">
      <dgm:prSet presAssocID="{B53B5BE6-8F1B-4FB3-90A4-84803E5D5093}" presName="parTrans" presStyleLbl="bgSibTrans2D1" presStyleIdx="4" presStyleCnt="11"/>
      <dgm:spPr/>
      <dgm:t>
        <a:bodyPr/>
        <a:lstStyle/>
        <a:p>
          <a:endParaRPr lang="en-GB"/>
        </a:p>
      </dgm:t>
    </dgm:pt>
    <dgm:pt modelId="{F2178DE3-A8C6-4F61-A7E2-AD8C88A47920}" type="pres">
      <dgm:prSet presAssocID="{1B0ED6E2-A623-468A-8ADF-17E412D73CAE}" presName="node" presStyleLbl="node1" presStyleIdx="4" presStyleCnt="11" custRadScaleRad="67704" custRadScaleInc="-10934">
        <dgm:presLayoutVars>
          <dgm:bulletEnabled val="1"/>
        </dgm:presLayoutVars>
      </dgm:prSet>
      <dgm:spPr/>
      <dgm:t>
        <a:bodyPr/>
        <a:lstStyle/>
        <a:p>
          <a:endParaRPr lang="en-GB"/>
        </a:p>
      </dgm:t>
    </dgm:pt>
    <dgm:pt modelId="{D060AB91-9930-4489-BFE6-E2DE9F401878}" type="pres">
      <dgm:prSet presAssocID="{FFE7BD2C-FE8C-4DC3-BE63-31C4A7EA7567}" presName="parTrans" presStyleLbl="bgSibTrans2D1" presStyleIdx="5" presStyleCnt="11"/>
      <dgm:spPr/>
      <dgm:t>
        <a:bodyPr/>
        <a:lstStyle/>
        <a:p>
          <a:endParaRPr lang="en-GB"/>
        </a:p>
      </dgm:t>
    </dgm:pt>
    <dgm:pt modelId="{9455CE37-D135-4C78-828A-741FA568ED05}" type="pres">
      <dgm:prSet presAssocID="{22477E56-98BA-467F-A70C-CFF925CD0E4E}" presName="node" presStyleLbl="node1" presStyleIdx="5" presStyleCnt="11" custRadScaleRad="87502" custRadScaleInc="12630">
        <dgm:presLayoutVars>
          <dgm:bulletEnabled val="1"/>
        </dgm:presLayoutVars>
      </dgm:prSet>
      <dgm:spPr/>
      <dgm:t>
        <a:bodyPr/>
        <a:lstStyle/>
        <a:p>
          <a:endParaRPr lang="en-GB"/>
        </a:p>
      </dgm:t>
    </dgm:pt>
    <dgm:pt modelId="{D98E825D-4D8B-4DB2-94C3-17EE41171642}" type="pres">
      <dgm:prSet presAssocID="{5720CA78-5479-4992-8A50-D2462163E345}" presName="parTrans" presStyleLbl="bgSibTrans2D1" presStyleIdx="6" presStyleCnt="11"/>
      <dgm:spPr/>
      <dgm:t>
        <a:bodyPr/>
        <a:lstStyle/>
        <a:p>
          <a:endParaRPr lang="en-GB"/>
        </a:p>
      </dgm:t>
    </dgm:pt>
    <dgm:pt modelId="{C4709688-F4E3-4751-89E6-F1A430C8307C}" type="pres">
      <dgm:prSet presAssocID="{41388A86-C93A-4F5F-9200-8F9289327CA0}" presName="node" presStyleLbl="node1" presStyleIdx="6" presStyleCnt="11" custRadScaleRad="69576" custRadScaleInc="20445">
        <dgm:presLayoutVars>
          <dgm:bulletEnabled val="1"/>
        </dgm:presLayoutVars>
      </dgm:prSet>
      <dgm:spPr/>
      <dgm:t>
        <a:bodyPr/>
        <a:lstStyle/>
        <a:p>
          <a:endParaRPr lang="en-GB"/>
        </a:p>
      </dgm:t>
    </dgm:pt>
    <dgm:pt modelId="{AEFD696C-2E11-4E40-85E4-7F01568BC990}" type="pres">
      <dgm:prSet presAssocID="{AE1562F9-017D-4587-9E21-D60AF329B658}" presName="parTrans" presStyleLbl="bgSibTrans2D1" presStyleIdx="7" presStyleCnt="11"/>
      <dgm:spPr/>
      <dgm:t>
        <a:bodyPr/>
        <a:lstStyle/>
        <a:p>
          <a:endParaRPr lang="en-GB"/>
        </a:p>
      </dgm:t>
    </dgm:pt>
    <dgm:pt modelId="{8E95AFAC-94C5-4AAA-B741-17B79FBE4F7B}" type="pres">
      <dgm:prSet presAssocID="{91112B75-7C3B-401F-B4F0-5C1FD42712FA}" presName="node" presStyleLbl="node1" presStyleIdx="7" presStyleCnt="11" custRadScaleRad="104772" custRadScaleInc="-835">
        <dgm:presLayoutVars>
          <dgm:bulletEnabled val="1"/>
        </dgm:presLayoutVars>
      </dgm:prSet>
      <dgm:spPr/>
      <dgm:t>
        <a:bodyPr/>
        <a:lstStyle/>
        <a:p>
          <a:endParaRPr lang="en-GB"/>
        </a:p>
      </dgm:t>
    </dgm:pt>
    <dgm:pt modelId="{C681674C-CED6-4638-8300-A60DDF033E15}" type="pres">
      <dgm:prSet presAssocID="{3EE6582B-B673-49EA-9082-8DD9610F29FD}" presName="parTrans" presStyleLbl="bgSibTrans2D1" presStyleIdx="8" presStyleCnt="11"/>
      <dgm:spPr/>
      <dgm:t>
        <a:bodyPr/>
        <a:lstStyle/>
        <a:p>
          <a:endParaRPr lang="en-GB"/>
        </a:p>
      </dgm:t>
    </dgm:pt>
    <dgm:pt modelId="{27657F9D-5383-445F-835E-05794CDBE100}" type="pres">
      <dgm:prSet presAssocID="{C5F3000A-73F6-4AC2-970B-44DC1B9BEBFF}" presName="node" presStyleLbl="node1" presStyleIdx="8" presStyleCnt="11" custScaleX="126588">
        <dgm:presLayoutVars>
          <dgm:bulletEnabled val="1"/>
        </dgm:presLayoutVars>
      </dgm:prSet>
      <dgm:spPr/>
      <dgm:t>
        <a:bodyPr/>
        <a:lstStyle/>
        <a:p>
          <a:endParaRPr lang="en-GB"/>
        </a:p>
      </dgm:t>
    </dgm:pt>
    <dgm:pt modelId="{4366C860-62B3-4611-81DC-BAFA408B2414}" type="pres">
      <dgm:prSet presAssocID="{4F90B508-7616-4FF2-B10C-AAE8517A4DF8}" presName="parTrans" presStyleLbl="bgSibTrans2D1" presStyleIdx="9" presStyleCnt="11"/>
      <dgm:spPr/>
      <dgm:t>
        <a:bodyPr/>
        <a:lstStyle/>
        <a:p>
          <a:endParaRPr lang="en-GB"/>
        </a:p>
      </dgm:t>
    </dgm:pt>
    <dgm:pt modelId="{BB1544DC-475C-496E-BC79-9F8A4363CF11}" type="pres">
      <dgm:prSet presAssocID="{EE5AEC1E-5262-4CBF-98EC-76BB4772DF48}" presName="node" presStyleLbl="node1" presStyleIdx="9" presStyleCnt="11" custRadScaleRad="64980" custRadScaleInc="-13703">
        <dgm:presLayoutVars>
          <dgm:bulletEnabled val="1"/>
        </dgm:presLayoutVars>
      </dgm:prSet>
      <dgm:spPr/>
      <dgm:t>
        <a:bodyPr/>
        <a:lstStyle/>
        <a:p>
          <a:endParaRPr lang="en-GB"/>
        </a:p>
      </dgm:t>
    </dgm:pt>
    <dgm:pt modelId="{485BFDE5-CB0D-4F83-83A3-8B1BC309479C}" type="pres">
      <dgm:prSet presAssocID="{42E377BA-EC39-4D9F-833A-83D1D5A27D6F}" presName="parTrans" presStyleLbl="bgSibTrans2D1" presStyleIdx="10" presStyleCnt="11"/>
      <dgm:spPr/>
      <dgm:t>
        <a:bodyPr/>
        <a:lstStyle/>
        <a:p>
          <a:endParaRPr lang="en-GB"/>
        </a:p>
      </dgm:t>
    </dgm:pt>
    <dgm:pt modelId="{0A8B649A-5B79-45E7-98C3-F3951383DFE8}" type="pres">
      <dgm:prSet presAssocID="{A51E56A2-A7D2-4A2F-AFC6-89465527D081}" presName="node" presStyleLbl="node1" presStyleIdx="10" presStyleCnt="11">
        <dgm:presLayoutVars>
          <dgm:bulletEnabled val="1"/>
        </dgm:presLayoutVars>
      </dgm:prSet>
      <dgm:spPr/>
      <dgm:t>
        <a:bodyPr/>
        <a:lstStyle/>
        <a:p>
          <a:endParaRPr lang="en-GB"/>
        </a:p>
      </dgm:t>
    </dgm:pt>
  </dgm:ptLst>
  <dgm:cxnLst>
    <dgm:cxn modelId="{71AC2282-D8CD-4528-A7C0-5A1598888279}" srcId="{049DEF53-6205-4E24-8B79-006854EBDCD8}" destId="{F2FDC67E-B57C-45BC-B46E-CEB437B585F4}" srcOrd="2" destOrd="0" parTransId="{1DC2B6C7-C7EF-4A84-8CB6-B10877519EB1}" sibTransId="{0468A44F-5870-4DEF-9EE1-83F0AC542783}"/>
    <dgm:cxn modelId="{E054CD19-3E43-4841-A093-30FD2AB8B65A}" type="presOf" srcId="{AE1562F9-017D-4587-9E21-D60AF329B658}" destId="{AEFD696C-2E11-4E40-85E4-7F01568BC990}" srcOrd="0" destOrd="0" presId="urn:microsoft.com/office/officeart/2005/8/layout/radial4"/>
    <dgm:cxn modelId="{3E06ECE5-4E8C-49B1-87F7-0F6A70178DD0}" srcId="{049DEF53-6205-4E24-8B79-006854EBDCD8}" destId="{5EB0E660-7C4F-41B7-8456-DB586A699A28}" srcOrd="3" destOrd="0" parTransId="{904AA374-E519-4CFB-8CE5-48194BBCD69E}" sibTransId="{18B8B3CC-E4D2-4761-B704-84FC8B3D47A0}"/>
    <dgm:cxn modelId="{8AB3E62A-ADFD-4AA5-9A7E-694C79A0468A}" type="presOf" srcId="{D7D9E9D0-D032-4881-A472-9344482050E2}" destId="{E2179DF6-E742-4194-91D4-60768CE053EA}" srcOrd="0" destOrd="0" presId="urn:microsoft.com/office/officeart/2005/8/layout/radial4"/>
    <dgm:cxn modelId="{9204BDA3-C2AD-4F02-B9DB-7831BAAF7A80}" type="presOf" srcId="{5EB0E660-7C4F-41B7-8456-DB586A699A28}" destId="{D07FD9DC-69F0-499C-80E1-A337D1196F29}" srcOrd="0" destOrd="0" presId="urn:microsoft.com/office/officeart/2005/8/layout/radial4"/>
    <dgm:cxn modelId="{DA8BA4CF-FD1B-4757-9875-B864F42B67F5}" srcId="{049DEF53-6205-4E24-8B79-006854EBDCD8}" destId="{C5F3000A-73F6-4AC2-970B-44DC1B9BEBFF}" srcOrd="8" destOrd="0" parTransId="{3EE6582B-B673-49EA-9082-8DD9610F29FD}" sibTransId="{863CF4EB-E4F2-4BCF-9F59-11F994378BD4}"/>
    <dgm:cxn modelId="{A3BC2726-A1C6-4FC7-A845-0A5D2A4FE01A}" srcId="{049DEF53-6205-4E24-8B79-006854EBDCD8}" destId="{1B0ED6E2-A623-468A-8ADF-17E412D73CAE}" srcOrd="4" destOrd="0" parTransId="{B53B5BE6-8F1B-4FB3-90A4-84803E5D5093}" sibTransId="{E8FBD7AB-08FE-4A32-B535-49A7B3662088}"/>
    <dgm:cxn modelId="{4382F106-5AB5-4809-BBA7-6EC65A1D4192}" type="presOf" srcId="{A51E56A2-A7D2-4A2F-AFC6-89465527D081}" destId="{0A8B649A-5B79-45E7-98C3-F3951383DFE8}" srcOrd="0" destOrd="0" presId="urn:microsoft.com/office/officeart/2005/8/layout/radial4"/>
    <dgm:cxn modelId="{11F8EDA8-8C5B-4868-A730-D51E38362D6C}" type="presOf" srcId="{F2FDC67E-B57C-45BC-B46E-CEB437B585F4}" destId="{0F68618D-00CD-45F6-99CC-49BF1DD0222A}" srcOrd="0" destOrd="0" presId="urn:microsoft.com/office/officeart/2005/8/layout/radial4"/>
    <dgm:cxn modelId="{3FC4407E-8BB3-4DCD-A479-C45630CD9CD4}" srcId="{6199D4FA-5C6C-44B1-8B0D-BA1292AB415A}" destId="{049DEF53-6205-4E24-8B79-006854EBDCD8}" srcOrd="0" destOrd="0" parTransId="{924A7B0C-B3F3-4EDD-967B-782C29900BF7}" sibTransId="{B7730E21-C3F8-40D3-8249-596DDFA36662}"/>
    <dgm:cxn modelId="{CED58568-6A62-43C2-A4BB-765B874D4D32}" type="presOf" srcId="{91112B75-7C3B-401F-B4F0-5C1FD42712FA}" destId="{8E95AFAC-94C5-4AAA-B741-17B79FBE4F7B}" srcOrd="0" destOrd="0" presId="urn:microsoft.com/office/officeart/2005/8/layout/radial4"/>
    <dgm:cxn modelId="{F572EB03-C683-423D-8024-44BC1141362A}" type="presOf" srcId="{3EE6582B-B673-49EA-9082-8DD9610F29FD}" destId="{C681674C-CED6-4638-8300-A60DDF033E15}" srcOrd="0" destOrd="0" presId="urn:microsoft.com/office/officeart/2005/8/layout/radial4"/>
    <dgm:cxn modelId="{872ED31A-CD53-4C01-B8BB-6CE09A5B9569}" type="presOf" srcId="{FFE7BD2C-FE8C-4DC3-BE63-31C4A7EA7567}" destId="{D060AB91-9930-4489-BFE6-E2DE9F401878}" srcOrd="0" destOrd="0" presId="urn:microsoft.com/office/officeart/2005/8/layout/radial4"/>
    <dgm:cxn modelId="{2BBEF5CB-5F98-454C-83EE-C5A1CA8F2431}" srcId="{049DEF53-6205-4E24-8B79-006854EBDCD8}" destId="{A51E56A2-A7D2-4A2F-AFC6-89465527D081}" srcOrd="10" destOrd="0" parTransId="{42E377BA-EC39-4D9F-833A-83D1D5A27D6F}" sibTransId="{759BF889-870A-4336-A7DB-2A1B122AE90F}"/>
    <dgm:cxn modelId="{5451822D-81B9-4CE1-A21E-930080E32270}" type="presOf" srcId="{1BA97D67-B510-4CDC-8D6F-552C035894F8}" destId="{38C0D2FD-74F0-4832-9A3B-F6333BF11D7B}" srcOrd="0" destOrd="0" presId="urn:microsoft.com/office/officeart/2005/8/layout/radial4"/>
    <dgm:cxn modelId="{46FBD7AC-B217-4686-90E9-D4E4EA75895A}" srcId="{049DEF53-6205-4E24-8B79-006854EBDCD8}" destId="{EE5AEC1E-5262-4CBF-98EC-76BB4772DF48}" srcOrd="9" destOrd="0" parTransId="{4F90B508-7616-4FF2-B10C-AAE8517A4DF8}" sibTransId="{F4C3BBA9-D296-40E1-9D79-0C03DBC28E85}"/>
    <dgm:cxn modelId="{17D9DD75-33E3-4238-9B6D-80480D590148}" type="presOf" srcId="{5720CA78-5479-4992-8A50-D2462163E345}" destId="{D98E825D-4D8B-4DB2-94C3-17EE41171642}" srcOrd="0" destOrd="0" presId="urn:microsoft.com/office/officeart/2005/8/layout/radial4"/>
    <dgm:cxn modelId="{84F69355-A5F9-4581-B9C3-4201BB2007E7}" type="presOf" srcId="{10E68502-6C45-4159-A588-5CD04CB20DAF}" destId="{10AB2983-4185-432D-BBB1-929BC5C2F613}" srcOrd="0" destOrd="0" presId="urn:microsoft.com/office/officeart/2005/8/layout/radial4"/>
    <dgm:cxn modelId="{B63A2898-0343-431C-9BA6-1FA11B124EA5}" type="presOf" srcId="{D09A74FC-9440-488C-832E-C72E03A4238B}" destId="{9669C07D-2369-401C-A958-933BFC3FDFBF}" srcOrd="0" destOrd="0" presId="urn:microsoft.com/office/officeart/2005/8/layout/radial4"/>
    <dgm:cxn modelId="{76C96332-3812-43C8-932B-90640A1EAB18}" type="presOf" srcId="{049DEF53-6205-4E24-8B79-006854EBDCD8}" destId="{34C47472-A1DF-48BB-896E-B0C15C125DCE}" srcOrd="0" destOrd="0" presId="urn:microsoft.com/office/officeart/2005/8/layout/radial4"/>
    <dgm:cxn modelId="{74CE405F-9067-4B77-9C73-CF2683573B46}" type="presOf" srcId="{EE5AEC1E-5262-4CBF-98EC-76BB4772DF48}" destId="{BB1544DC-475C-496E-BC79-9F8A4363CF11}" srcOrd="0" destOrd="0" presId="urn:microsoft.com/office/officeart/2005/8/layout/radial4"/>
    <dgm:cxn modelId="{93804019-3321-4096-B0FA-79E65435D645}" type="presOf" srcId="{41388A86-C93A-4F5F-9200-8F9289327CA0}" destId="{C4709688-F4E3-4751-89E6-F1A430C8307C}" srcOrd="0" destOrd="0" presId="urn:microsoft.com/office/officeart/2005/8/layout/radial4"/>
    <dgm:cxn modelId="{F236E471-0C94-42F5-946D-06F39E39CE8E}" srcId="{049DEF53-6205-4E24-8B79-006854EBDCD8}" destId="{22477E56-98BA-467F-A70C-CFF925CD0E4E}" srcOrd="5" destOrd="0" parTransId="{FFE7BD2C-FE8C-4DC3-BE63-31C4A7EA7567}" sibTransId="{9251C679-7254-4CB3-A129-22886FCEBC1B}"/>
    <dgm:cxn modelId="{A9D67ABD-75E0-4361-8D50-992915447879}" type="presOf" srcId="{42E377BA-EC39-4D9F-833A-83D1D5A27D6F}" destId="{485BFDE5-CB0D-4F83-83A3-8B1BC309479C}" srcOrd="0" destOrd="0" presId="urn:microsoft.com/office/officeart/2005/8/layout/radial4"/>
    <dgm:cxn modelId="{9D0D341F-0970-493C-A082-B0AFB01D37BD}" type="presOf" srcId="{22477E56-98BA-467F-A70C-CFF925CD0E4E}" destId="{9455CE37-D135-4C78-828A-741FA568ED05}" srcOrd="0" destOrd="0" presId="urn:microsoft.com/office/officeart/2005/8/layout/radial4"/>
    <dgm:cxn modelId="{33F36883-8112-45ED-83FE-540130767667}" type="presOf" srcId="{4F90B508-7616-4FF2-B10C-AAE8517A4DF8}" destId="{4366C860-62B3-4611-81DC-BAFA408B2414}" srcOrd="0" destOrd="0" presId="urn:microsoft.com/office/officeart/2005/8/layout/radial4"/>
    <dgm:cxn modelId="{900BB504-8090-434B-B86C-FBE65905B4F9}" type="presOf" srcId="{6199D4FA-5C6C-44B1-8B0D-BA1292AB415A}" destId="{4695EB03-58B3-4691-B03F-4FB69C481D80}" srcOrd="0" destOrd="0" presId="urn:microsoft.com/office/officeart/2005/8/layout/radial4"/>
    <dgm:cxn modelId="{974EAE7C-E89B-422E-96DF-8D8E67131871}" type="presOf" srcId="{1B0ED6E2-A623-468A-8ADF-17E412D73CAE}" destId="{F2178DE3-A8C6-4F61-A7E2-AD8C88A47920}" srcOrd="0" destOrd="0" presId="urn:microsoft.com/office/officeart/2005/8/layout/radial4"/>
    <dgm:cxn modelId="{8E7965B2-DAE7-4605-A626-48F1A90D39CD}" type="presOf" srcId="{904AA374-E519-4CFB-8CE5-48194BBCD69E}" destId="{294322E8-5681-4FFE-85B8-086ADDE62BF4}" srcOrd="0" destOrd="0" presId="urn:microsoft.com/office/officeart/2005/8/layout/radial4"/>
    <dgm:cxn modelId="{15C61998-94D8-4B61-B86A-0F9EFACCE431}" srcId="{049DEF53-6205-4E24-8B79-006854EBDCD8}" destId="{1BA97D67-B510-4CDC-8D6F-552C035894F8}" srcOrd="1" destOrd="0" parTransId="{D09A74FC-9440-488C-832E-C72E03A4238B}" sibTransId="{671A48B8-BA43-4C99-B0BE-9AC3DBF1E3F6}"/>
    <dgm:cxn modelId="{093E41B6-2347-44F6-ACCA-5D37063E2A52}" srcId="{049DEF53-6205-4E24-8B79-006854EBDCD8}" destId="{91112B75-7C3B-401F-B4F0-5C1FD42712FA}" srcOrd="7" destOrd="0" parTransId="{AE1562F9-017D-4587-9E21-D60AF329B658}" sibTransId="{6931C800-AE66-4F5C-8BAB-8A53A98A395A}"/>
    <dgm:cxn modelId="{035473E8-B4E3-4595-9E95-E9FB2DBB06BF}" type="presOf" srcId="{1DC2B6C7-C7EF-4A84-8CB6-B10877519EB1}" destId="{99B6F6BA-FB1B-46E8-B2F8-37D3FA323324}" srcOrd="0" destOrd="0" presId="urn:microsoft.com/office/officeart/2005/8/layout/radial4"/>
    <dgm:cxn modelId="{1087D59C-2EF0-4C75-9DD6-0D52234D5AA5}" srcId="{049DEF53-6205-4E24-8B79-006854EBDCD8}" destId="{10E68502-6C45-4159-A588-5CD04CB20DAF}" srcOrd="0" destOrd="0" parTransId="{D7D9E9D0-D032-4881-A472-9344482050E2}" sibTransId="{2405B695-3185-40D9-8C13-0888F58D32B0}"/>
    <dgm:cxn modelId="{195A54CC-8761-4B4E-8F0B-D258B6555F06}" srcId="{049DEF53-6205-4E24-8B79-006854EBDCD8}" destId="{41388A86-C93A-4F5F-9200-8F9289327CA0}" srcOrd="6" destOrd="0" parTransId="{5720CA78-5479-4992-8A50-D2462163E345}" sibTransId="{FEC67E42-D2DB-4C6C-98BE-919AEC7A512A}"/>
    <dgm:cxn modelId="{3B809B6B-F243-4166-8342-E3ECE253A44D}" type="presOf" srcId="{B53B5BE6-8F1B-4FB3-90A4-84803E5D5093}" destId="{F18821F5-89F6-4090-B4DA-45BA0460F408}" srcOrd="0" destOrd="0" presId="urn:microsoft.com/office/officeart/2005/8/layout/radial4"/>
    <dgm:cxn modelId="{C9239975-56F9-4ABD-BE6A-F28AEB764AF8}" type="presOf" srcId="{C5F3000A-73F6-4AC2-970B-44DC1B9BEBFF}" destId="{27657F9D-5383-445F-835E-05794CDBE100}" srcOrd="0" destOrd="0" presId="urn:microsoft.com/office/officeart/2005/8/layout/radial4"/>
    <dgm:cxn modelId="{F50E213D-54CD-485A-8ED0-663753281CF4}" type="presParOf" srcId="{4695EB03-58B3-4691-B03F-4FB69C481D80}" destId="{34C47472-A1DF-48BB-896E-B0C15C125DCE}" srcOrd="0" destOrd="0" presId="urn:microsoft.com/office/officeart/2005/8/layout/radial4"/>
    <dgm:cxn modelId="{C3F3787A-EA91-4117-9CE7-5077CAF652BC}" type="presParOf" srcId="{4695EB03-58B3-4691-B03F-4FB69C481D80}" destId="{E2179DF6-E742-4194-91D4-60768CE053EA}" srcOrd="1" destOrd="0" presId="urn:microsoft.com/office/officeart/2005/8/layout/radial4"/>
    <dgm:cxn modelId="{B18C34F1-BDD4-49EA-81C8-F1CFDB2F43D3}" type="presParOf" srcId="{4695EB03-58B3-4691-B03F-4FB69C481D80}" destId="{10AB2983-4185-432D-BBB1-929BC5C2F613}" srcOrd="2" destOrd="0" presId="urn:microsoft.com/office/officeart/2005/8/layout/radial4"/>
    <dgm:cxn modelId="{5B3CA4C2-A378-4C00-B8AC-64D7C84AF335}" type="presParOf" srcId="{4695EB03-58B3-4691-B03F-4FB69C481D80}" destId="{9669C07D-2369-401C-A958-933BFC3FDFBF}" srcOrd="3" destOrd="0" presId="urn:microsoft.com/office/officeart/2005/8/layout/radial4"/>
    <dgm:cxn modelId="{062A1054-0DEB-4F16-9752-FC613425B351}" type="presParOf" srcId="{4695EB03-58B3-4691-B03F-4FB69C481D80}" destId="{38C0D2FD-74F0-4832-9A3B-F6333BF11D7B}" srcOrd="4" destOrd="0" presId="urn:microsoft.com/office/officeart/2005/8/layout/radial4"/>
    <dgm:cxn modelId="{B34B7680-302B-4780-9DE3-5940981AD8FE}" type="presParOf" srcId="{4695EB03-58B3-4691-B03F-4FB69C481D80}" destId="{99B6F6BA-FB1B-46E8-B2F8-37D3FA323324}" srcOrd="5" destOrd="0" presId="urn:microsoft.com/office/officeart/2005/8/layout/radial4"/>
    <dgm:cxn modelId="{0D5FE81D-7B42-4CA4-A7FD-0730C3A5B663}" type="presParOf" srcId="{4695EB03-58B3-4691-B03F-4FB69C481D80}" destId="{0F68618D-00CD-45F6-99CC-49BF1DD0222A}" srcOrd="6" destOrd="0" presId="urn:microsoft.com/office/officeart/2005/8/layout/radial4"/>
    <dgm:cxn modelId="{E8BFEEFB-9296-40C1-96EF-650C020275BB}" type="presParOf" srcId="{4695EB03-58B3-4691-B03F-4FB69C481D80}" destId="{294322E8-5681-4FFE-85B8-086ADDE62BF4}" srcOrd="7" destOrd="0" presId="urn:microsoft.com/office/officeart/2005/8/layout/radial4"/>
    <dgm:cxn modelId="{99F9E952-3B55-4F43-A915-1B0054ACE17E}" type="presParOf" srcId="{4695EB03-58B3-4691-B03F-4FB69C481D80}" destId="{D07FD9DC-69F0-499C-80E1-A337D1196F29}" srcOrd="8" destOrd="0" presId="urn:microsoft.com/office/officeart/2005/8/layout/radial4"/>
    <dgm:cxn modelId="{A251FE44-A030-4A92-859B-EA7E498DBD04}" type="presParOf" srcId="{4695EB03-58B3-4691-B03F-4FB69C481D80}" destId="{F18821F5-89F6-4090-B4DA-45BA0460F408}" srcOrd="9" destOrd="0" presId="urn:microsoft.com/office/officeart/2005/8/layout/radial4"/>
    <dgm:cxn modelId="{2E7BE7FC-1B81-499A-8C57-76EAE69CA862}" type="presParOf" srcId="{4695EB03-58B3-4691-B03F-4FB69C481D80}" destId="{F2178DE3-A8C6-4F61-A7E2-AD8C88A47920}" srcOrd="10" destOrd="0" presId="urn:microsoft.com/office/officeart/2005/8/layout/radial4"/>
    <dgm:cxn modelId="{2E7F1E8C-E51B-4FA3-BFAA-96B7BDB5B6E0}" type="presParOf" srcId="{4695EB03-58B3-4691-B03F-4FB69C481D80}" destId="{D060AB91-9930-4489-BFE6-E2DE9F401878}" srcOrd="11" destOrd="0" presId="urn:microsoft.com/office/officeart/2005/8/layout/radial4"/>
    <dgm:cxn modelId="{2B169070-BA9D-4C08-87F4-AD89B293249D}" type="presParOf" srcId="{4695EB03-58B3-4691-B03F-4FB69C481D80}" destId="{9455CE37-D135-4C78-828A-741FA568ED05}" srcOrd="12" destOrd="0" presId="urn:microsoft.com/office/officeart/2005/8/layout/radial4"/>
    <dgm:cxn modelId="{D92F9AF6-F311-4567-AB22-BBC5AFE18FE6}" type="presParOf" srcId="{4695EB03-58B3-4691-B03F-4FB69C481D80}" destId="{D98E825D-4D8B-4DB2-94C3-17EE41171642}" srcOrd="13" destOrd="0" presId="urn:microsoft.com/office/officeart/2005/8/layout/radial4"/>
    <dgm:cxn modelId="{CFD9E77F-B7A1-48F9-9ECE-387FD5B22BC1}" type="presParOf" srcId="{4695EB03-58B3-4691-B03F-4FB69C481D80}" destId="{C4709688-F4E3-4751-89E6-F1A430C8307C}" srcOrd="14" destOrd="0" presId="urn:microsoft.com/office/officeart/2005/8/layout/radial4"/>
    <dgm:cxn modelId="{DEEBBF47-5FB9-44A4-8D7C-57818C7D684F}" type="presParOf" srcId="{4695EB03-58B3-4691-B03F-4FB69C481D80}" destId="{AEFD696C-2E11-4E40-85E4-7F01568BC990}" srcOrd="15" destOrd="0" presId="urn:microsoft.com/office/officeart/2005/8/layout/radial4"/>
    <dgm:cxn modelId="{BCF77B40-69C7-4DB2-8011-B412F61256F7}" type="presParOf" srcId="{4695EB03-58B3-4691-B03F-4FB69C481D80}" destId="{8E95AFAC-94C5-4AAA-B741-17B79FBE4F7B}" srcOrd="16" destOrd="0" presId="urn:microsoft.com/office/officeart/2005/8/layout/radial4"/>
    <dgm:cxn modelId="{6A5C4B69-7648-4D2C-A893-E364F814C4EB}" type="presParOf" srcId="{4695EB03-58B3-4691-B03F-4FB69C481D80}" destId="{C681674C-CED6-4638-8300-A60DDF033E15}" srcOrd="17" destOrd="0" presId="urn:microsoft.com/office/officeart/2005/8/layout/radial4"/>
    <dgm:cxn modelId="{C7B0C419-3E7D-40A3-8270-8F9ACED5ECA4}" type="presParOf" srcId="{4695EB03-58B3-4691-B03F-4FB69C481D80}" destId="{27657F9D-5383-445F-835E-05794CDBE100}" srcOrd="18" destOrd="0" presId="urn:microsoft.com/office/officeart/2005/8/layout/radial4"/>
    <dgm:cxn modelId="{EF5AC5A9-499D-4D7B-9109-D4679DF2C2D7}" type="presParOf" srcId="{4695EB03-58B3-4691-B03F-4FB69C481D80}" destId="{4366C860-62B3-4611-81DC-BAFA408B2414}" srcOrd="19" destOrd="0" presId="urn:microsoft.com/office/officeart/2005/8/layout/radial4"/>
    <dgm:cxn modelId="{640BF38B-5AFC-42B0-8F82-AC7FE83F74AD}" type="presParOf" srcId="{4695EB03-58B3-4691-B03F-4FB69C481D80}" destId="{BB1544DC-475C-496E-BC79-9F8A4363CF11}" srcOrd="20" destOrd="0" presId="urn:microsoft.com/office/officeart/2005/8/layout/radial4"/>
    <dgm:cxn modelId="{7D4E437D-5101-410D-B66D-0A372BB43457}" type="presParOf" srcId="{4695EB03-58B3-4691-B03F-4FB69C481D80}" destId="{485BFDE5-CB0D-4F83-83A3-8B1BC309479C}" srcOrd="21" destOrd="0" presId="urn:microsoft.com/office/officeart/2005/8/layout/radial4"/>
    <dgm:cxn modelId="{092A4AC4-FFDC-43DC-BA54-8FFDEADE2FBF}" type="presParOf" srcId="{4695EB03-58B3-4691-B03F-4FB69C481D80}" destId="{0A8B649A-5B79-45E7-98C3-F3951383DFE8}" srcOrd="22" destOrd="0" presId="urn:microsoft.com/office/officeart/2005/8/layout/radial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E06B5C-A7DF-4331-B631-C1FA29F1529C}">
      <dsp:nvSpPr>
        <dsp:cNvPr id="0" name=""/>
        <dsp:cNvSpPr/>
      </dsp:nvSpPr>
      <dsp:spPr>
        <a:xfrm>
          <a:off x="3112572" y="839647"/>
          <a:ext cx="2423102" cy="384392"/>
        </a:xfrm>
        <a:custGeom>
          <a:avLst/>
          <a:gdLst/>
          <a:ahLst/>
          <a:cxnLst/>
          <a:rect l="0" t="0" r="0" b="0"/>
          <a:pathLst>
            <a:path>
              <a:moveTo>
                <a:pt x="0" y="0"/>
              </a:moveTo>
              <a:lnTo>
                <a:pt x="0" y="261952"/>
              </a:lnTo>
              <a:lnTo>
                <a:pt x="2423102" y="261952"/>
              </a:lnTo>
              <a:lnTo>
                <a:pt x="2423102" y="3843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89B4A0-7951-4283-85EA-AD4815E16EDA}">
      <dsp:nvSpPr>
        <dsp:cNvPr id="0" name=""/>
        <dsp:cNvSpPr/>
      </dsp:nvSpPr>
      <dsp:spPr>
        <a:xfrm>
          <a:off x="3112572" y="839647"/>
          <a:ext cx="822107" cy="384765"/>
        </a:xfrm>
        <a:custGeom>
          <a:avLst/>
          <a:gdLst/>
          <a:ahLst/>
          <a:cxnLst/>
          <a:rect l="0" t="0" r="0" b="0"/>
          <a:pathLst>
            <a:path>
              <a:moveTo>
                <a:pt x="0" y="0"/>
              </a:moveTo>
              <a:lnTo>
                <a:pt x="0" y="262325"/>
              </a:lnTo>
              <a:lnTo>
                <a:pt x="822107" y="262325"/>
              </a:lnTo>
              <a:lnTo>
                <a:pt x="822107" y="3847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88FD3E-1718-40E1-8AC1-99199C715F2F}">
      <dsp:nvSpPr>
        <dsp:cNvPr id="0" name=""/>
        <dsp:cNvSpPr/>
      </dsp:nvSpPr>
      <dsp:spPr>
        <a:xfrm>
          <a:off x="2304871" y="839647"/>
          <a:ext cx="807700" cy="384392"/>
        </a:xfrm>
        <a:custGeom>
          <a:avLst/>
          <a:gdLst/>
          <a:ahLst/>
          <a:cxnLst/>
          <a:rect l="0" t="0" r="0" b="0"/>
          <a:pathLst>
            <a:path>
              <a:moveTo>
                <a:pt x="807700" y="0"/>
              </a:moveTo>
              <a:lnTo>
                <a:pt x="807700" y="261952"/>
              </a:lnTo>
              <a:lnTo>
                <a:pt x="0" y="261952"/>
              </a:lnTo>
              <a:lnTo>
                <a:pt x="0" y="3843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D27001-F568-4D34-B211-B859AC3328AF}">
      <dsp:nvSpPr>
        <dsp:cNvPr id="0" name=""/>
        <dsp:cNvSpPr/>
      </dsp:nvSpPr>
      <dsp:spPr>
        <a:xfrm>
          <a:off x="689470" y="839647"/>
          <a:ext cx="2423102" cy="384392"/>
        </a:xfrm>
        <a:custGeom>
          <a:avLst/>
          <a:gdLst/>
          <a:ahLst/>
          <a:cxnLst/>
          <a:rect l="0" t="0" r="0" b="0"/>
          <a:pathLst>
            <a:path>
              <a:moveTo>
                <a:pt x="2423102" y="0"/>
              </a:moveTo>
              <a:lnTo>
                <a:pt x="2423102" y="261952"/>
              </a:lnTo>
              <a:lnTo>
                <a:pt x="0" y="261952"/>
              </a:lnTo>
              <a:lnTo>
                <a:pt x="0" y="3843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0BB1EB-D666-4AB3-B2FD-A592E1AF89EF}">
      <dsp:nvSpPr>
        <dsp:cNvPr id="0" name=""/>
        <dsp:cNvSpPr/>
      </dsp:nvSpPr>
      <dsp:spPr>
        <a:xfrm>
          <a:off x="2451726" y="373"/>
          <a:ext cx="1321692" cy="83927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FED172D-CD26-4250-BD33-5CB533E92685}">
      <dsp:nvSpPr>
        <dsp:cNvPr id="0" name=""/>
        <dsp:cNvSpPr/>
      </dsp:nvSpPr>
      <dsp:spPr>
        <a:xfrm>
          <a:off x="2598581" y="139885"/>
          <a:ext cx="1321692" cy="8392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Board</a:t>
          </a:r>
        </a:p>
      </dsp:txBody>
      <dsp:txXfrm>
        <a:off x="2623162" y="164466"/>
        <a:ext cx="1272530" cy="790112"/>
      </dsp:txXfrm>
    </dsp:sp>
    <dsp:sp modelId="{406DBB29-E2F7-4281-8E74-87D29B0B7308}">
      <dsp:nvSpPr>
        <dsp:cNvPr id="0" name=""/>
        <dsp:cNvSpPr/>
      </dsp:nvSpPr>
      <dsp:spPr>
        <a:xfrm>
          <a:off x="28624" y="1224040"/>
          <a:ext cx="1321692" cy="83927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D346BE9-3DC2-4CB1-B305-AB4C84949C1A}">
      <dsp:nvSpPr>
        <dsp:cNvPr id="0" name=""/>
        <dsp:cNvSpPr/>
      </dsp:nvSpPr>
      <dsp:spPr>
        <a:xfrm>
          <a:off x="175478" y="1363552"/>
          <a:ext cx="1321692" cy="8392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Finance and Audit</a:t>
          </a:r>
        </a:p>
      </dsp:txBody>
      <dsp:txXfrm>
        <a:off x="200059" y="1388133"/>
        <a:ext cx="1272530" cy="790112"/>
      </dsp:txXfrm>
    </dsp:sp>
    <dsp:sp modelId="{2CA4C296-C8A4-438C-9E83-7D683D2ACC6C}">
      <dsp:nvSpPr>
        <dsp:cNvPr id="0" name=""/>
        <dsp:cNvSpPr/>
      </dsp:nvSpPr>
      <dsp:spPr>
        <a:xfrm>
          <a:off x="1644025" y="1224040"/>
          <a:ext cx="1321692" cy="83927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EAF9E05-6BC5-448C-8A7F-FC103EA9130B}">
      <dsp:nvSpPr>
        <dsp:cNvPr id="0" name=""/>
        <dsp:cNvSpPr/>
      </dsp:nvSpPr>
      <dsp:spPr>
        <a:xfrm>
          <a:off x="1790880" y="1363552"/>
          <a:ext cx="1321692" cy="8392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HR and Remuneration </a:t>
          </a:r>
        </a:p>
      </dsp:txBody>
      <dsp:txXfrm>
        <a:off x="1815461" y="1388133"/>
        <a:ext cx="1272530" cy="790112"/>
      </dsp:txXfrm>
    </dsp:sp>
    <dsp:sp modelId="{84DB436B-1547-482F-9ABC-BFB147F426B6}">
      <dsp:nvSpPr>
        <dsp:cNvPr id="0" name=""/>
        <dsp:cNvSpPr/>
      </dsp:nvSpPr>
      <dsp:spPr>
        <a:xfrm>
          <a:off x="3273833" y="1224413"/>
          <a:ext cx="1321692" cy="83927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41C5D33-F950-425B-BFCC-3AEFCE27CCEE}">
      <dsp:nvSpPr>
        <dsp:cNvPr id="0" name=""/>
        <dsp:cNvSpPr/>
      </dsp:nvSpPr>
      <dsp:spPr>
        <a:xfrm>
          <a:off x="3420688" y="1363925"/>
          <a:ext cx="1321692" cy="8392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Nominations</a:t>
          </a:r>
        </a:p>
      </dsp:txBody>
      <dsp:txXfrm>
        <a:off x="3445269" y="1388506"/>
        <a:ext cx="1272530" cy="790112"/>
      </dsp:txXfrm>
    </dsp:sp>
    <dsp:sp modelId="{8F87FFAD-ADBA-4C33-9EEB-3B643BCC9403}">
      <dsp:nvSpPr>
        <dsp:cNvPr id="0" name=""/>
        <dsp:cNvSpPr/>
      </dsp:nvSpPr>
      <dsp:spPr>
        <a:xfrm>
          <a:off x="4874828" y="1224040"/>
          <a:ext cx="1321692" cy="83927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FA97610-E006-4E78-8F05-BE3AD0A07FC5}">
      <dsp:nvSpPr>
        <dsp:cNvPr id="0" name=""/>
        <dsp:cNvSpPr/>
      </dsp:nvSpPr>
      <dsp:spPr>
        <a:xfrm>
          <a:off x="5021683" y="1363552"/>
          <a:ext cx="1321692" cy="8392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Game</a:t>
          </a:r>
        </a:p>
      </dsp:txBody>
      <dsp:txXfrm>
        <a:off x="5046264" y="1388133"/>
        <a:ext cx="1272530" cy="7901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C47472-A1DF-48BB-896E-B0C15C125DCE}">
      <dsp:nvSpPr>
        <dsp:cNvPr id="0" name=""/>
        <dsp:cNvSpPr/>
      </dsp:nvSpPr>
      <dsp:spPr>
        <a:xfrm>
          <a:off x="2590980" y="1933175"/>
          <a:ext cx="761639" cy="761639"/>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Board, Committees &amp; Executive Team</a:t>
          </a:r>
          <a:endParaRPr lang="en-GB" sz="800" kern="1200" dirty="0"/>
        </a:p>
      </dsp:txBody>
      <dsp:txXfrm>
        <a:off x="2702519" y="2044714"/>
        <a:ext cx="538561" cy="538561"/>
      </dsp:txXfrm>
    </dsp:sp>
    <dsp:sp modelId="{E2179DF6-E742-4194-91D4-60768CE053EA}">
      <dsp:nvSpPr>
        <dsp:cNvPr id="0" name=""/>
        <dsp:cNvSpPr/>
      </dsp:nvSpPr>
      <dsp:spPr>
        <a:xfrm rot="10779136">
          <a:off x="1353283" y="2211735"/>
          <a:ext cx="1169641" cy="217067"/>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0AB2983-4185-432D-BBB1-929BC5C2F613}">
      <dsp:nvSpPr>
        <dsp:cNvPr id="0" name=""/>
        <dsp:cNvSpPr/>
      </dsp:nvSpPr>
      <dsp:spPr>
        <a:xfrm>
          <a:off x="1086719" y="2110559"/>
          <a:ext cx="533147" cy="426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en-GB" sz="600" kern="1200" dirty="0" smtClean="0"/>
            <a:t>Officiating Advisory Group</a:t>
          </a:r>
          <a:endParaRPr lang="en-GB" sz="600" kern="1200" dirty="0"/>
        </a:p>
      </dsp:txBody>
      <dsp:txXfrm>
        <a:off x="1099211" y="2123051"/>
        <a:ext cx="508163" cy="401534"/>
      </dsp:txXfrm>
    </dsp:sp>
    <dsp:sp modelId="{9669C07D-2369-401C-A958-933BFC3FDFBF}">
      <dsp:nvSpPr>
        <dsp:cNvPr id="0" name=""/>
        <dsp:cNvSpPr/>
      </dsp:nvSpPr>
      <dsp:spPr>
        <a:xfrm rot="11504327">
          <a:off x="767417" y="1929231"/>
          <a:ext cx="1750101" cy="217067"/>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8C0D2FD-74F0-4832-9A3B-F6333BF11D7B}">
      <dsp:nvSpPr>
        <dsp:cNvPr id="0" name=""/>
        <dsp:cNvSpPr/>
      </dsp:nvSpPr>
      <dsp:spPr>
        <a:xfrm>
          <a:off x="519144" y="1646477"/>
          <a:ext cx="533147" cy="426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en-GB" sz="600" kern="1200" dirty="0" smtClean="0"/>
            <a:t>Case Management Group</a:t>
          </a:r>
          <a:endParaRPr lang="en-GB" sz="600" kern="1200" dirty="0"/>
        </a:p>
      </dsp:txBody>
      <dsp:txXfrm>
        <a:off x="531636" y="1658969"/>
        <a:ext cx="508163" cy="401534"/>
      </dsp:txXfrm>
    </dsp:sp>
    <dsp:sp modelId="{99B6F6BA-FB1B-46E8-B2F8-37D3FA323324}">
      <dsp:nvSpPr>
        <dsp:cNvPr id="0" name=""/>
        <dsp:cNvSpPr/>
      </dsp:nvSpPr>
      <dsp:spPr>
        <a:xfrm rot="12541716">
          <a:off x="1353570" y="1668341"/>
          <a:ext cx="1300756" cy="217067"/>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F68618D-00CD-45F6-99CC-49BF1DD0222A}">
      <dsp:nvSpPr>
        <dsp:cNvPr id="0" name=""/>
        <dsp:cNvSpPr/>
      </dsp:nvSpPr>
      <dsp:spPr>
        <a:xfrm>
          <a:off x="1168698" y="1248022"/>
          <a:ext cx="533147" cy="426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en-GB" sz="600" kern="1200" dirty="0" smtClean="0"/>
            <a:t>LMC for </a:t>
          </a:r>
          <a:r>
            <a:rPr lang="en-GB" sz="600" kern="1200" dirty="0" err="1" smtClean="0"/>
            <a:t>Superleague</a:t>
          </a:r>
          <a:endParaRPr lang="en-GB" sz="600" kern="1200" dirty="0"/>
        </a:p>
      </dsp:txBody>
      <dsp:txXfrm>
        <a:off x="1181190" y="1260514"/>
        <a:ext cx="508163" cy="401534"/>
      </dsp:txXfrm>
    </dsp:sp>
    <dsp:sp modelId="{294322E8-5681-4FFE-85B8-086ADDE62BF4}">
      <dsp:nvSpPr>
        <dsp:cNvPr id="0" name=""/>
        <dsp:cNvSpPr/>
      </dsp:nvSpPr>
      <dsp:spPr>
        <a:xfrm rot="13703482">
          <a:off x="1333632" y="1256667"/>
          <a:ext cx="1591065" cy="217067"/>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07FD9DC-69F0-499C-80E1-A337D1196F29}">
      <dsp:nvSpPr>
        <dsp:cNvPr id="0" name=""/>
        <dsp:cNvSpPr/>
      </dsp:nvSpPr>
      <dsp:spPr>
        <a:xfrm>
          <a:off x="1266171" y="557123"/>
          <a:ext cx="669457" cy="426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en-GB" sz="600" kern="1200" dirty="0" smtClean="0"/>
            <a:t>High Performance Advisory Group</a:t>
          </a:r>
          <a:endParaRPr lang="en-GB" sz="600" kern="1200" dirty="0"/>
        </a:p>
      </dsp:txBody>
      <dsp:txXfrm>
        <a:off x="1278663" y="569615"/>
        <a:ext cx="644473" cy="401534"/>
      </dsp:txXfrm>
    </dsp:sp>
    <dsp:sp modelId="{F18821F5-89F6-4090-B4DA-45BA0460F408}">
      <dsp:nvSpPr>
        <dsp:cNvPr id="0" name=""/>
        <dsp:cNvSpPr/>
      </dsp:nvSpPr>
      <dsp:spPr>
        <a:xfrm rot="15012648">
          <a:off x="2165117" y="1330458"/>
          <a:ext cx="983696" cy="217067"/>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2178DE3-A8C6-4F61-A7E2-AD8C88A47920}">
      <dsp:nvSpPr>
        <dsp:cNvPr id="0" name=""/>
        <dsp:cNvSpPr/>
      </dsp:nvSpPr>
      <dsp:spPr>
        <a:xfrm>
          <a:off x="2223871" y="762931"/>
          <a:ext cx="533147" cy="426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en-GB" sz="600" kern="1200" dirty="0" smtClean="0"/>
            <a:t>Coaching Advisory Groups</a:t>
          </a:r>
          <a:endParaRPr lang="en-GB" sz="600" kern="1200" dirty="0"/>
        </a:p>
      </dsp:txBody>
      <dsp:txXfrm>
        <a:off x="2236363" y="775423"/>
        <a:ext cx="508163" cy="401534"/>
      </dsp:txXfrm>
    </dsp:sp>
    <dsp:sp modelId="{D060AB91-9930-4489-BFE6-E2DE9F401878}">
      <dsp:nvSpPr>
        <dsp:cNvPr id="0" name=""/>
        <dsp:cNvSpPr/>
      </dsp:nvSpPr>
      <dsp:spPr>
        <a:xfrm rot="16324004">
          <a:off x="2324953" y="1056979"/>
          <a:ext cx="1376583" cy="217067"/>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455CE37-D135-4C78-828A-741FA568ED05}">
      <dsp:nvSpPr>
        <dsp:cNvPr id="0" name=""/>
        <dsp:cNvSpPr/>
      </dsp:nvSpPr>
      <dsp:spPr>
        <a:xfrm>
          <a:off x="2771493" y="264410"/>
          <a:ext cx="533147" cy="426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en-GB" sz="600" kern="1200" dirty="0" smtClean="0"/>
            <a:t>International Influence Group</a:t>
          </a:r>
          <a:endParaRPr lang="en-GB" sz="600" kern="1200" dirty="0"/>
        </a:p>
      </dsp:txBody>
      <dsp:txXfrm>
        <a:off x="2783985" y="276902"/>
        <a:ext cx="508163" cy="401534"/>
      </dsp:txXfrm>
    </dsp:sp>
    <dsp:sp modelId="{D98E825D-4D8B-4DB2-94C3-17EE41171642}">
      <dsp:nvSpPr>
        <dsp:cNvPr id="0" name=""/>
        <dsp:cNvSpPr/>
      </dsp:nvSpPr>
      <dsp:spPr>
        <a:xfrm rot="17480733">
          <a:off x="2807408" y="1320017"/>
          <a:ext cx="1020845" cy="217067"/>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4709688-F4E3-4751-89E6-F1A430C8307C}">
      <dsp:nvSpPr>
        <dsp:cNvPr id="0" name=""/>
        <dsp:cNvSpPr/>
      </dsp:nvSpPr>
      <dsp:spPr>
        <a:xfrm>
          <a:off x="3237046" y="739883"/>
          <a:ext cx="533147" cy="426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en-GB" sz="600" kern="1200" dirty="0" smtClean="0"/>
            <a:t>Regional Chairs Forum</a:t>
          </a:r>
          <a:endParaRPr lang="en-GB" sz="600" kern="1200" dirty="0"/>
        </a:p>
      </dsp:txBody>
      <dsp:txXfrm>
        <a:off x="3249538" y="752375"/>
        <a:ext cx="508163" cy="401534"/>
      </dsp:txXfrm>
    </dsp:sp>
    <dsp:sp modelId="{AEFD696C-2E11-4E40-85E4-7F01568BC990}">
      <dsp:nvSpPr>
        <dsp:cNvPr id="0" name=""/>
        <dsp:cNvSpPr/>
      </dsp:nvSpPr>
      <dsp:spPr>
        <a:xfrm rot="18351802">
          <a:off x="2897507" y="1119069"/>
          <a:ext cx="1719302" cy="217067"/>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E95AFAC-94C5-4AAA-B741-17B79FBE4F7B}">
      <dsp:nvSpPr>
        <dsp:cNvPr id="0" name=""/>
        <dsp:cNvSpPr/>
      </dsp:nvSpPr>
      <dsp:spPr>
        <a:xfrm>
          <a:off x="3994215" y="317668"/>
          <a:ext cx="533147" cy="426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en-GB" sz="600" kern="1200" dirty="0" smtClean="0"/>
            <a:t>Officers Group</a:t>
          </a:r>
          <a:endParaRPr lang="en-GB" sz="600" kern="1200" dirty="0"/>
        </a:p>
      </dsp:txBody>
      <dsp:txXfrm>
        <a:off x="4006707" y="330160"/>
        <a:ext cx="508163" cy="401534"/>
      </dsp:txXfrm>
    </dsp:sp>
    <dsp:sp modelId="{C681674C-CED6-4638-8300-A60DDF033E15}">
      <dsp:nvSpPr>
        <dsp:cNvPr id="0" name=""/>
        <dsp:cNvSpPr/>
      </dsp:nvSpPr>
      <dsp:spPr>
        <a:xfrm rot="19440000">
          <a:off x="3201249" y="1448585"/>
          <a:ext cx="1624603" cy="217067"/>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7657F9D-5383-445F-835E-05794CDBE100}">
      <dsp:nvSpPr>
        <dsp:cNvPr id="0" name=""/>
        <dsp:cNvSpPr/>
      </dsp:nvSpPr>
      <dsp:spPr>
        <a:xfrm>
          <a:off x="4333266" y="866400"/>
          <a:ext cx="674901" cy="426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en-GB" sz="600" kern="1200"/>
            <a:t>Inclusion Advisory Group</a:t>
          </a:r>
        </a:p>
      </dsp:txBody>
      <dsp:txXfrm>
        <a:off x="4345758" y="878892"/>
        <a:ext cx="649917" cy="401534"/>
      </dsp:txXfrm>
    </dsp:sp>
    <dsp:sp modelId="{4366C860-62B3-4611-81DC-BAFA408B2414}">
      <dsp:nvSpPr>
        <dsp:cNvPr id="0" name=""/>
        <dsp:cNvSpPr/>
      </dsp:nvSpPr>
      <dsp:spPr>
        <a:xfrm rot="20385461">
          <a:off x="3351155" y="1894157"/>
          <a:ext cx="929638" cy="217067"/>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B1544DC-475C-496E-BC79-9F8A4363CF11}">
      <dsp:nvSpPr>
        <dsp:cNvPr id="0" name=""/>
        <dsp:cNvSpPr/>
      </dsp:nvSpPr>
      <dsp:spPr>
        <a:xfrm>
          <a:off x="3985512" y="1628608"/>
          <a:ext cx="533147" cy="426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en-GB" sz="600" kern="1200" dirty="0" smtClean="0"/>
            <a:t>Youth Advisory Group</a:t>
          </a:r>
          <a:endParaRPr lang="en-GB" sz="600" kern="1200" dirty="0"/>
        </a:p>
      </dsp:txBody>
      <dsp:txXfrm>
        <a:off x="3998004" y="1641100"/>
        <a:ext cx="508163" cy="401534"/>
      </dsp:txXfrm>
    </dsp:sp>
    <dsp:sp modelId="{485BFDE5-CB0D-4F83-83A3-8B1BC309479C}">
      <dsp:nvSpPr>
        <dsp:cNvPr id="0" name=""/>
        <dsp:cNvSpPr/>
      </dsp:nvSpPr>
      <dsp:spPr>
        <a:xfrm>
          <a:off x="3447173" y="2205461"/>
          <a:ext cx="1624603" cy="217067"/>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A8B649A-5B79-45E7-98C3-F3951383DFE8}">
      <dsp:nvSpPr>
        <dsp:cNvPr id="0" name=""/>
        <dsp:cNvSpPr/>
      </dsp:nvSpPr>
      <dsp:spPr>
        <a:xfrm>
          <a:off x="4805202" y="2100736"/>
          <a:ext cx="533147" cy="426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en-GB" sz="600" kern="1200" dirty="0" smtClean="0"/>
            <a:t>Commercial Advisory Group</a:t>
          </a:r>
          <a:endParaRPr lang="en-GB" sz="600" kern="1200" dirty="0"/>
        </a:p>
      </dsp:txBody>
      <dsp:txXfrm>
        <a:off x="4817694" y="2113228"/>
        <a:ext cx="508163" cy="4015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ADF80-CC21-46EA-88DE-30171CCF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JillLetter</Template>
  <TotalTime>1</TotalTime>
  <Pages>5</Pages>
  <Words>1818</Words>
  <Characters>10359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Our Ref:    KA/SM/Document5</vt:lpstr>
    </vt:vector>
  </TitlesOfParts>
  <Company>TOSHIBA</Company>
  <LinksUpToDate>false</LinksUpToDate>
  <CharactersWithSpaces>12153</CharactersWithSpaces>
  <SharedDoc>false</SharedDoc>
  <HLinks>
    <vt:vector size="6" baseType="variant">
      <vt:variant>
        <vt:i4>6029325</vt:i4>
      </vt:variant>
      <vt:variant>
        <vt:i4>2</vt:i4>
      </vt:variant>
      <vt:variant>
        <vt:i4>0</vt:i4>
      </vt:variant>
      <vt:variant>
        <vt:i4>5</vt:i4>
      </vt:variant>
      <vt:variant>
        <vt:lpwstr>http://www.englandnetball.co.uk/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KA/SM/Document5</dc:title>
  <dc:creator>Jill Burman</dc:creator>
  <cp:lastModifiedBy>Sam Castle</cp:lastModifiedBy>
  <cp:revision>2</cp:revision>
  <cp:lastPrinted>2014-06-19T11:56:00Z</cp:lastPrinted>
  <dcterms:created xsi:type="dcterms:W3CDTF">2014-06-20T12:08:00Z</dcterms:created>
  <dcterms:modified xsi:type="dcterms:W3CDTF">2014-06-20T12:08:00Z</dcterms:modified>
</cp:coreProperties>
</file>